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0F8C1" w14:textId="7CD3E25F" w:rsidR="00F80700" w:rsidRDefault="00F80700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  <w:r w:rsidRPr="003539A2">
        <w:rPr>
          <w:rFonts w:cs="Times New Roman"/>
          <w:noProof/>
          <w:lang w:eastAsia="en-IN"/>
        </w:rPr>
        <w:drawing>
          <wp:anchor distT="0" distB="0" distL="114300" distR="114300" simplePos="0" relativeHeight="251659264" behindDoc="1" locked="0" layoutInCell="1" allowOverlap="1" wp14:anchorId="67A043AE" wp14:editId="2D0C404C">
            <wp:simplePos x="0" y="0"/>
            <wp:positionH relativeFrom="margin">
              <wp:align>center</wp:align>
            </wp:positionH>
            <wp:positionV relativeFrom="paragraph">
              <wp:posOffset>76200</wp:posOffset>
            </wp:positionV>
            <wp:extent cx="4262120" cy="533400"/>
            <wp:effectExtent l="0" t="0" r="5080" b="0"/>
            <wp:wrapTight wrapText="bothSides">
              <wp:wrapPolygon edited="0">
                <wp:start x="0" y="0"/>
                <wp:lineTo x="0" y="20829"/>
                <wp:lineTo x="21529" y="20829"/>
                <wp:lineTo x="21529" y="0"/>
                <wp:lineTo x="0" y="0"/>
              </wp:wrapPolygon>
            </wp:wrapTight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12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71BB90" w14:textId="77777777" w:rsidR="00F80700" w:rsidRDefault="00F80700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2509F56E" w14:textId="77777777" w:rsidR="00F80700" w:rsidRDefault="00F80700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042D414F" w14:textId="77777777" w:rsidR="00F80700" w:rsidRDefault="00F80700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4AE2F5CA" w14:textId="34EF333B" w:rsidR="00914F4B" w:rsidRDefault="00790492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SEMESTER END </w:t>
      </w:r>
      <w:r w:rsidR="00130001">
        <w:rPr>
          <w:rFonts w:ascii="Cambria" w:eastAsia="Cambria" w:hAnsi="Cambria" w:cs="Cambria"/>
          <w:b/>
          <w:sz w:val="24"/>
          <w:szCs w:val="24"/>
        </w:rPr>
        <w:t>SUPPLEMENTARY</w:t>
      </w:r>
      <w:r w:rsidR="00486627">
        <w:rPr>
          <w:rFonts w:ascii="Cambria" w:eastAsia="Cambria" w:hAnsi="Cambria" w:cs="Cambria"/>
          <w:b/>
          <w:sz w:val="24"/>
          <w:szCs w:val="24"/>
        </w:rPr>
        <w:t xml:space="preserve"> EXAMINATIONS (AR</w:t>
      </w:r>
      <w:r w:rsidR="006E5E45">
        <w:rPr>
          <w:rFonts w:ascii="Cambria" w:eastAsia="Cambria" w:hAnsi="Cambria" w:cs="Cambria"/>
          <w:b/>
          <w:sz w:val="24"/>
          <w:szCs w:val="24"/>
        </w:rPr>
        <w:t>23</w:t>
      </w:r>
      <w:r>
        <w:rPr>
          <w:rFonts w:ascii="Cambria" w:eastAsia="Cambria" w:hAnsi="Cambria" w:cs="Cambria"/>
          <w:b/>
          <w:sz w:val="24"/>
          <w:szCs w:val="24"/>
        </w:rPr>
        <w:t xml:space="preserve">), </w:t>
      </w:r>
      <w:r w:rsidR="00486627">
        <w:rPr>
          <w:rFonts w:ascii="Cambria" w:eastAsia="Cambria" w:hAnsi="Cambria" w:cs="Cambria"/>
          <w:b/>
          <w:sz w:val="24"/>
          <w:szCs w:val="24"/>
        </w:rPr>
        <w:t>FEB. -</w:t>
      </w:r>
      <w:r>
        <w:rPr>
          <w:rFonts w:ascii="Cambria" w:eastAsia="Cambria" w:hAnsi="Cambria" w:cs="Cambria"/>
          <w:b/>
          <w:sz w:val="24"/>
          <w:szCs w:val="24"/>
        </w:rPr>
        <w:t xml:space="preserve"> </w:t>
      </w:r>
      <w:r w:rsidR="00C8533C">
        <w:rPr>
          <w:rFonts w:ascii="Cambria" w:eastAsia="Cambria" w:hAnsi="Cambria" w:cs="Cambria"/>
          <w:b/>
          <w:sz w:val="24"/>
          <w:szCs w:val="24"/>
        </w:rPr>
        <w:t>202</w:t>
      </w:r>
      <w:r w:rsidR="00486627">
        <w:rPr>
          <w:rFonts w:ascii="Cambria" w:eastAsia="Cambria" w:hAnsi="Cambria" w:cs="Cambria"/>
          <w:b/>
          <w:sz w:val="24"/>
          <w:szCs w:val="24"/>
        </w:rPr>
        <w:t>6</w:t>
      </w:r>
    </w:p>
    <w:p w14:paraId="7FFC1AF9" w14:textId="77777777" w:rsidR="00914F4B" w:rsidRDefault="00914F4B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</w:p>
    <w:tbl>
      <w:tblPr>
        <w:tblStyle w:val="a"/>
        <w:tblW w:w="10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4"/>
        <w:gridCol w:w="2222"/>
        <w:gridCol w:w="1135"/>
        <w:gridCol w:w="1291"/>
        <w:gridCol w:w="453"/>
        <w:gridCol w:w="2800"/>
      </w:tblGrid>
      <w:tr w:rsidR="00914F4B" w14:paraId="153D1A11" w14:textId="77777777" w:rsidTr="009C115D">
        <w:trPr>
          <w:trHeight w:val="358"/>
          <w:jc w:val="center"/>
        </w:trPr>
        <w:tc>
          <w:tcPr>
            <w:tcW w:w="2444" w:type="dxa"/>
            <w:vAlign w:val="center"/>
          </w:tcPr>
          <w:p w14:paraId="05A3C570" w14:textId="77777777" w:rsidR="00914F4B" w:rsidRDefault="00790492" w:rsidP="009C115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U.G.</w:t>
            </w:r>
          </w:p>
        </w:tc>
        <w:tc>
          <w:tcPr>
            <w:tcW w:w="3357" w:type="dxa"/>
            <w:gridSpan w:val="2"/>
            <w:vAlign w:val="center"/>
          </w:tcPr>
          <w:p w14:paraId="76D9FA47" w14:textId="2F8176B5" w:rsidR="00914F4B" w:rsidRDefault="007411BB" w:rsidP="009C115D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CSE</w:t>
            </w:r>
          </w:p>
        </w:tc>
        <w:tc>
          <w:tcPr>
            <w:tcW w:w="1291" w:type="dxa"/>
            <w:vAlign w:val="center"/>
          </w:tcPr>
          <w:p w14:paraId="23637686" w14:textId="77777777" w:rsidR="00914F4B" w:rsidRDefault="00790492" w:rsidP="009C115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Degree</w:t>
            </w:r>
          </w:p>
        </w:tc>
        <w:tc>
          <w:tcPr>
            <w:tcW w:w="3253" w:type="dxa"/>
            <w:gridSpan w:val="2"/>
            <w:vAlign w:val="center"/>
          </w:tcPr>
          <w:p w14:paraId="39C6A88E" w14:textId="77777777" w:rsidR="00914F4B" w:rsidRDefault="00790492" w:rsidP="009C115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Bachelor of Technology</w:t>
            </w:r>
          </w:p>
        </w:tc>
      </w:tr>
      <w:tr w:rsidR="00914F4B" w14:paraId="4C99C718" w14:textId="77777777" w:rsidTr="009C115D">
        <w:trPr>
          <w:trHeight w:val="358"/>
          <w:jc w:val="center"/>
        </w:trPr>
        <w:tc>
          <w:tcPr>
            <w:tcW w:w="2444" w:type="dxa"/>
            <w:vAlign w:val="center"/>
          </w:tcPr>
          <w:p w14:paraId="641DC6C8" w14:textId="77777777" w:rsidR="00914F4B" w:rsidRDefault="00790492" w:rsidP="009C115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Academic Year</w:t>
            </w:r>
          </w:p>
        </w:tc>
        <w:tc>
          <w:tcPr>
            <w:tcW w:w="3357" w:type="dxa"/>
            <w:gridSpan w:val="2"/>
            <w:vAlign w:val="center"/>
          </w:tcPr>
          <w:p w14:paraId="655FC0DE" w14:textId="7E90D8FA" w:rsidR="00914F4B" w:rsidRDefault="00C8533C" w:rsidP="009C115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2025-26</w:t>
            </w:r>
          </w:p>
        </w:tc>
        <w:tc>
          <w:tcPr>
            <w:tcW w:w="1291" w:type="dxa"/>
            <w:vAlign w:val="center"/>
          </w:tcPr>
          <w:p w14:paraId="2576F92A" w14:textId="77777777" w:rsidR="00914F4B" w:rsidRDefault="00790492" w:rsidP="009C115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Sem.</w:t>
            </w:r>
          </w:p>
        </w:tc>
        <w:tc>
          <w:tcPr>
            <w:tcW w:w="3253" w:type="dxa"/>
            <w:gridSpan w:val="2"/>
            <w:vAlign w:val="center"/>
          </w:tcPr>
          <w:p w14:paraId="6041850A" w14:textId="0814F661" w:rsidR="00914F4B" w:rsidRDefault="009C115D" w:rsidP="009C115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V</w:t>
            </w:r>
          </w:p>
        </w:tc>
      </w:tr>
      <w:tr w:rsidR="00914F4B" w14:paraId="45008970" w14:textId="77777777" w:rsidTr="009C115D">
        <w:trPr>
          <w:trHeight w:val="144"/>
          <w:jc w:val="center"/>
        </w:trPr>
        <w:tc>
          <w:tcPr>
            <w:tcW w:w="2444" w:type="dxa"/>
            <w:vMerge w:val="restart"/>
            <w:vAlign w:val="center"/>
          </w:tcPr>
          <w:p w14:paraId="4277C43A" w14:textId="77777777" w:rsidR="00914F4B" w:rsidRDefault="00790492" w:rsidP="009C115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Course Code</w:t>
            </w:r>
          </w:p>
        </w:tc>
        <w:tc>
          <w:tcPr>
            <w:tcW w:w="2222" w:type="dxa"/>
            <w:vMerge w:val="restart"/>
            <w:vAlign w:val="center"/>
          </w:tcPr>
          <w:p w14:paraId="07AFBD1D" w14:textId="66CC86B2" w:rsidR="00914F4B" w:rsidRDefault="003F7CD2" w:rsidP="003F7CD2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23O0511</w:t>
            </w:r>
          </w:p>
        </w:tc>
        <w:tc>
          <w:tcPr>
            <w:tcW w:w="5679" w:type="dxa"/>
            <w:gridSpan w:val="4"/>
            <w:vAlign w:val="center"/>
          </w:tcPr>
          <w:p w14:paraId="7BF6C56B" w14:textId="63AD4323" w:rsidR="00914F4B" w:rsidRDefault="00790492" w:rsidP="00FD1FC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Course Title</w:t>
            </w:r>
          </w:p>
        </w:tc>
      </w:tr>
      <w:tr w:rsidR="00914F4B" w14:paraId="0B814980" w14:textId="77777777" w:rsidTr="009C115D">
        <w:trPr>
          <w:trHeight w:val="144"/>
          <w:jc w:val="center"/>
        </w:trPr>
        <w:tc>
          <w:tcPr>
            <w:tcW w:w="2444" w:type="dxa"/>
            <w:vMerge/>
            <w:vAlign w:val="center"/>
          </w:tcPr>
          <w:p w14:paraId="40A5795C" w14:textId="77777777" w:rsidR="00914F4B" w:rsidRDefault="00914F4B" w:rsidP="009C1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2222" w:type="dxa"/>
            <w:vMerge/>
            <w:vAlign w:val="center"/>
          </w:tcPr>
          <w:p w14:paraId="272D98F0" w14:textId="77777777" w:rsidR="00914F4B" w:rsidRDefault="00914F4B" w:rsidP="009C1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679" w:type="dxa"/>
            <w:gridSpan w:val="4"/>
            <w:vAlign w:val="center"/>
          </w:tcPr>
          <w:p w14:paraId="1B50F2DA" w14:textId="368BC8D4" w:rsidR="00914F4B" w:rsidRPr="004D7107" w:rsidRDefault="00FD1FC8" w:rsidP="009C115D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4D7107">
              <w:rPr>
                <w:rFonts w:ascii="Cambria" w:eastAsia="Cambria" w:hAnsi="Cambria" w:cs="Cambria"/>
                <w:b/>
                <w:sz w:val="21"/>
                <w:szCs w:val="21"/>
              </w:rPr>
              <w:t>Data Wrangling and Processing</w:t>
            </w:r>
          </w:p>
        </w:tc>
      </w:tr>
      <w:tr w:rsidR="00914F4B" w14:paraId="22B76C36" w14:textId="77777777" w:rsidTr="009C115D">
        <w:trPr>
          <w:trHeight w:val="144"/>
          <w:jc w:val="center"/>
        </w:trPr>
        <w:tc>
          <w:tcPr>
            <w:tcW w:w="2444" w:type="dxa"/>
            <w:vAlign w:val="center"/>
          </w:tcPr>
          <w:p w14:paraId="79ED5EBB" w14:textId="589FDE03" w:rsidR="00914F4B" w:rsidRDefault="00790492" w:rsidP="009C115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Duration</w:t>
            </w:r>
          </w:p>
        </w:tc>
        <w:tc>
          <w:tcPr>
            <w:tcW w:w="2222" w:type="dxa"/>
            <w:vAlign w:val="center"/>
          </w:tcPr>
          <w:p w14:paraId="225824B8" w14:textId="77777777" w:rsidR="00914F4B" w:rsidRDefault="00790492" w:rsidP="009C115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 Hours</w:t>
            </w:r>
          </w:p>
        </w:tc>
        <w:tc>
          <w:tcPr>
            <w:tcW w:w="2879" w:type="dxa"/>
            <w:gridSpan w:val="3"/>
            <w:vAlign w:val="center"/>
          </w:tcPr>
          <w:p w14:paraId="2A857931" w14:textId="77777777" w:rsidR="00914F4B" w:rsidRDefault="00790492" w:rsidP="009C115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Maximum Marks</w:t>
            </w:r>
          </w:p>
        </w:tc>
        <w:tc>
          <w:tcPr>
            <w:tcW w:w="2800" w:type="dxa"/>
            <w:vAlign w:val="center"/>
          </w:tcPr>
          <w:p w14:paraId="5D87182D" w14:textId="77777777" w:rsidR="00914F4B" w:rsidRDefault="00790492" w:rsidP="009C115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bookmarkStart w:id="0" w:name="_gjdgxs" w:colFirst="0" w:colLast="0"/>
            <w:bookmarkEnd w:id="0"/>
            <w:r>
              <w:rPr>
                <w:rFonts w:ascii="Cambria" w:eastAsia="Cambria" w:hAnsi="Cambria" w:cs="Cambria"/>
                <w:sz w:val="21"/>
                <w:szCs w:val="21"/>
              </w:rPr>
              <w:t>70 (Seventy)</w:t>
            </w:r>
          </w:p>
        </w:tc>
      </w:tr>
    </w:tbl>
    <w:p w14:paraId="178473D2" w14:textId="77777777" w:rsidR="00914F4B" w:rsidRDefault="00914F4B">
      <w:pPr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</w:p>
    <w:p w14:paraId="4F5C0C9D" w14:textId="77777777" w:rsidR="00914F4B" w:rsidRDefault="00790492">
      <w:pPr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  <w:r>
        <w:rPr>
          <w:rFonts w:ascii="Cambria" w:eastAsia="Cambria" w:hAnsi="Cambria" w:cs="Cambria"/>
          <w:b/>
          <w:sz w:val="21"/>
          <w:szCs w:val="21"/>
        </w:rPr>
        <w:t xml:space="preserve">SECTION-I </w:t>
      </w:r>
    </w:p>
    <w:p w14:paraId="195CCE43" w14:textId="77777777" w:rsidR="00914F4B" w:rsidRDefault="00790492">
      <w:pPr>
        <w:spacing w:after="0" w:line="240" w:lineRule="auto"/>
        <w:jc w:val="center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>7 x 2 = 14 Marks</w:t>
      </w:r>
    </w:p>
    <w:p w14:paraId="1861910C" w14:textId="77777777" w:rsidR="00914F4B" w:rsidRDefault="00790492">
      <w:pPr>
        <w:spacing w:after="0" w:line="240" w:lineRule="auto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 xml:space="preserve">1. </w:t>
      </w:r>
    </w:p>
    <w:tbl>
      <w:tblPr>
        <w:tblStyle w:val="a0"/>
        <w:tblW w:w="10434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6"/>
        <w:gridCol w:w="7964"/>
        <w:gridCol w:w="1252"/>
        <w:gridCol w:w="682"/>
      </w:tblGrid>
      <w:tr w:rsidR="00BF49CD" w14:paraId="2A887DD4" w14:textId="77777777" w:rsidTr="00BF49CD">
        <w:trPr>
          <w:trHeight w:val="260"/>
        </w:trPr>
        <w:tc>
          <w:tcPr>
            <w:tcW w:w="536" w:type="dxa"/>
            <w:vAlign w:val="center"/>
          </w:tcPr>
          <w:p w14:paraId="72062F61" w14:textId="77777777" w:rsidR="00BF49CD" w:rsidRPr="00BF49CD" w:rsidRDefault="00BF49CD" w:rsidP="00BF49CD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BF49CD">
              <w:rPr>
                <w:rFonts w:ascii="Cambria" w:eastAsia="Cambria" w:hAnsi="Cambria" w:cs="Cambria"/>
                <w:b/>
                <w:sz w:val="21"/>
                <w:szCs w:val="21"/>
              </w:rPr>
              <w:t>No.</w:t>
            </w:r>
          </w:p>
        </w:tc>
        <w:tc>
          <w:tcPr>
            <w:tcW w:w="7964" w:type="dxa"/>
          </w:tcPr>
          <w:p w14:paraId="72549B04" w14:textId="263A3F7B" w:rsidR="00BF49CD" w:rsidRPr="00BF49CD" w:rsidRDefault="00BF49CD" w:rsidP="00BF49CD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BF49CD">
              <w:rPr>
                <w:rFonts w:ascii="Cambria" w:eastAsia="Cambria" w:hAnsi="Cambria" w:cs="Cambria"/>
                <w:b/>
                <w:sz w:val="21"/>
                <w:szCs w:val="21"/>
              </w:rPr>
              <w:t>Questions (a to g)</w:t>
            </w:r>
          </w:p>
        </w:tc>
        <w:tc>
          <w:tcPr>
            <w:tcW w:w="1252" w:type="dxa"/>
          </w:tcPr>
          <w:p w14:paraId="07DF1FFC" w14:textId="25BB7948" w:rsidR="00BF49CD" w:rsidRPr="00BF49CD" w:rsidRDefault="00BF49CD" w:rsidP="00BF49CD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BF49CD">
              <w:rPr>
                <w:rFonts w:ascii="Cambria" w:eastAsia="Cambria" w:hAnsi="Cambria" w:cs="Cambria"/>
                <w:b/>
                <w:sz w:val="21"/>
                <w:szCs w:val="21"/>
              </w:rPr>
              <w:t>RBT Level</w:t>
            </w:r>
          </w:p>
        </w:tc>
        <w:tc>
          <w:tcPr>
            <w:tcW w:w="682" w:type="dxa"/>
            <w:vAlign w:val="center"/>
          </w:tcPr>
          <w:p w14:paraId="4FD7F2C0" w14:textId="5FB041F4" w:rsidR="00BF49CD" w:rsidRPr="00BF49CD" w:rsidRDefault="00BF49CD" w:rsidP="00BF49CD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BF49CD">
              <w:rPr>
                <w:rFonts w:ascii="Cambria" w:eastAsia="Cambria" w:hAnsi="Cambria" w:cs="Cambria"/>
                <w:b/>
                <w:sz w:val="21"/>
                <w:szCs w:val="21"/>
              </w:rPr>
              <w:t>COs</w:t>
            </w:r>
          </w:p>
        </w:tc>
      </w:tr>
      <w:tr w:rsidR="00BF49CD" w14:paraId="77B9487C" w14:textId="77777777" w:rsidTr="00BF49CD">
        <w:trPr>
          <w:trHeight w:val="248"/>
        </w:trPr>
        <w:tc>
          <w:tcPr>
            <w:tcW w:w="536" w:type="dxa"/>
            <w:vAlign w:val="center"/>
          </w:tcPr>
          <w:p w14:paraId="514FEBD5" w14:textId="77777777" w:rsidR="00BF49CD" w:rsidRDefault="00BF49C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a</w:t>
            </w:r>
          </w:p>
        </w:tc>
        <w:tc>
          <w:tcPr>
            <w:tcW w:w="7964" w:type="dxa"/>
          </w:tcPr>
          <w:p w14:paraId="02171E9A" w14:textId="790BE656" w:rsidR="00BF49CD" w:rsidRDefault="00BF49CD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 xml:space="preserve">Define </w:t>
            </w:r>
            <w:r w:rsidR="00BE21DF">
              <w:rPr>
                <w:rFonts w:ascii="Cambria" w:eastAsia="Cambria" w:hAnsi="Cambria" w:cs="Cambria"/>
                <w:sz w:val="21"/>
                <w:szCs w:val="21"/>
              </w:rPr>
              <w:t>DIKW</w:t>
            </w:r>
            <w:r w:rsidRPr="00CD4FD4">
              <w:rPr>
                <w:rFonts w:ascii="Cambria" w:eastAsia="Cambria" w:hAnsi="Cambria" w:cs="Cambria"/>
                <w:sz w:val="21"/>
                <w:szCs w:val="21"/>
              </w:rPr>
              <w:t xml:space="preserve"> Pyramid</w:t>
            </w:r>
            <w:r>
              <w:rPr>
                <w:rFonts w:ascii="Cambria" w:eastAsia="Cambria" w:hAnsi="Cambria" w:cs="Cambria"/>
                <w:sz w:val="21"/>
                <w:szCs w:val="21"/>
              </w:rPr>
              <w:t>.</w:t>
            </w:r>
          </w:p>
        </w:tc>
        <w:tc>
          <w:tcPr>
            <w:tcW w:w="1252" w:type="dxa"/>
          </w:tcPr>
          <w:p w14:paraId="042D7DB3" w14:textId="48633BA8" w:rsidR="00BF49CD" w:rsidRDefault="00BF49C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682" w:type="dxa"/>
            <w:vAlign w:val="center"/>
          </w:tcPr>
          <w:p w14:paraId="5EE44F0B" w14:textId="15DAC112" w:rsidR="00BF49CD" w:rsidRDefault="00BF49C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</w:tr>
      <w:tr w:rsidR="00BF49CD" w14:paraId="57570549" w14:textId="77777777" w:rsidTr="00BF49CD">
        <w:trPr>
          <w:trHeight w:val="260"/>
        </w:trPr>
        <w:tc>
          <w:tcPr>
            <w:tcW w:w="536" w:type="dxa"/>
            <w:vAlign w:val="center"/>
          </w:tcPr>
          <w:p w14:paraId="1A1EC80B" w14:textId="77777777" w:rsidR="00BF49CD" w:rsidRDefault="00BF49CD" w:rsidP="00BF49C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b</w:t>
            </w:r>
          </w:p>
        </w:tc>
        <w:tc>
          <w:tcPr>
            <w:tcW w:w="7964" w:type="dxa"/>
          </w:tcPr>
          <w:p w14:paraId="29ECFF60" w14:textId="0A82B4DE" w:rsidR="00BF49CD" w:rsidRDefault="00BF49CD" w:rsidP="00BF49CD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CD4FD4">
              <w:rPr>
                <w:rFonts w:ascii="Cambria" w:eastAsia="Cambria" w:hAnsi="Cambria" w:cs="Cambria"/>
                <w:sz w:val="21"/>
                <w:szCs w:val="21"/>
              </w:rPr>
              <w:t>List the different types of databases used in Data Science and give one example each</w:t>
            </w:r>
            <w:r>
              <w:rPr>
                <w:rFonts w:ascii="Cambria" w:eastAsia="Cambria" w:hAnsi="Cambria" w:cs="Cambria"/>
                <w:sz w:val="21"/>
                <w:szCs w:val="21"/>
              </w:rPr>
              <w:t>.</w:t>
            </w:r>
          </w:p>
        </w:tc>
        <w:tc>
          <w:tcPr>
            <w:tcW w:w="1252" w:type="dxa"/>
          </w:tcPr>
          <w:p w14:paraId="75BF00C6" w14:textId="673F1D9E" w:rsidR="00BF49CD" w:rsidRDefault="00BF49CD" w:rsidP="00BF49C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5F46F7"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682" w:type="dxa"/>
            <w:vAlign w:val="center"/>
          </w:tcPr>
          <w:p w14:paraId="219474F1" w14:textId="603BEB4E" w:rsidR="00BF49CD" w:rsidRDefault="00BF49CD" w:rsidP="00BF49C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</w:tr>
      <w:tr w:rsidR="00BF49CD" w14:paraId="453EA72F" w14:textId="77777777" w:rsidTr="00BF49CD">
        <w:trPr>
          <w:trHeight w:val="248"/>
        </w:trPr>
        <w:tc>
          <w:tcPr>
            <w:tcW w:w="536" w:type="dxa"/>
            <w:vAlign w:val="center"/>
          </w:tcPr>
          <w:p w14:paraId="4072A327" w14:textId="77777777" w:rsidR="00BF49CD" w:rsidRDefault="00BF49CD" w:rsidP="00BF49C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c</w:t>
            </w:r>
          </w:p>
        </w:tc>
        <w:tc>
          <w:tcPr>
            <w:tcW w:w="7964" w:type="dxa"/>
          </w:tcPr>
          <w:p w14:paraId="08E9DCA6" w14:textId="3169D4C4" w:rsidR="00BF49CD" w:rsidRDefault="00BF49CD" w:rsidP="00BF49CD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FC318B">
              <w:rPr>
                <w:rFonts w:ascii="Cambria" w:eastAsia="Cambria" w:hAnsi="Cambria" w:cs="Cambria"/>
                <w:sz w:val="21"/>
                <w:szCs w:val="21"/>
              </w:rPr>
              <w:t>Define Data Fusion and mention two techniques used in it</w:t>
            </w:r>
            <w:r>
              <w:rPr>
                <w:rFonts w:ascii="Cambria" w:eastAsia="Cambria" w:hAnsi="Cambria" w:cs="Cambria"/>
                <w:sz w:val="21"/>
                <w:szCs w:val="21"/>
              </w:rPr>
              <w:t>.</w:t>
            </w:r>
          </w:p>
        </w:tc>
        <w:tc>
          <w:tcPr>
            <w:tcW w:w="1252" w:type="dxa"/>
          </w:tcPr>
          <w:p w14:paraId="451725D7" w14:textId="7B601973" w:rsidR="00BF49CD" w:rsidRDefault="00BF49CD" w:rsidP="00BF49C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5F46F7"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682" w:type="dxa"/>
            <w:vAlign w:val="center"/>
          </w:tcPr>
          <w:p w14:paraId="559EB97C" w14:textId="3B8DAC48" w:rsidR="00BF49CD" w:rsidRDefault="00BF49CD" w:rsidP="00BF49C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</w:tr>
      <w:tr w:rsidR="00BF49CD" w14:paraId="7191E20A" w14:textId="77777777" w:rsidTr="00BF49CD">
        <w:trPr>
          <w:trHeight w:val="260"/>
        </w:trPr>
        <w:tc>
          <w:tcPr>
            <w:tcW w:w="536" w:type="dxa"/>
            <w:vAlign w:val="center"/>
          </w:tcPr>
          <w:p w14:paraId="0FA08773" w14:textId="77777777" w:rsidR="00BF49CD" w:rsidRDefault="00BF49CD" w:rsidP="00BF49C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d</w:t>
            </w:r>
          </w:p>
        </w:tc>
        <w:tc>
          <w:tcPr>
            <w:tcW w:w="7964" w:type="dxa"/>
          </w:tcPr>
          <w:p w14:paraId="1C79044C" w14:textId="225D80D9" w:rsidR="00BF49CD" w:rsidRDefault="009C3B61" w:rsidP="00BF49CD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List any two</w:t>
            </w:r>
            <w:r w:rsidR="00BF49CD">
              <w:rPr>
                <w:rFonts w:ascii="Cambria" w:eastAsia="Cambria" w:hAnsi="Cambria" w:cs="Cambria"/>
                <w:sz w:val="21"/>
                <w:szCs w:val="21"/>
              </w:rPr>
              <w:t xml:space="preserve"> </w:t>
            </w:r>
            <w:r w:rsidR="00BF49CD" w:rsidRPr="00FC318B">
              <w:rPr>
                <w:rFonts w:ascii="Cambria" w:eastAsia="Cambria" w:hAnsi="Cambria" w:cs="Cambria"/>
                <w:sz w:val="21"/>
                <w:szCs w:val="21"/>
              </w:rPr>
              <w:t>common issues encountered during data cleaning</w:t>
            </w:r>
            <w:r w:rsidR="00BF49CD">
              <w:rPr>
                <w:rFonts w:ascii="Cambria" w:eastAsia="Cambria" w:hAnsi="Cambria" w:cs="Cambria"/>
                <w:sz w:val="21"/>
                <w:szCs w:val="21"/>
              </w:rPr>
              <w:t>.</w:t>
            </w:r>
          </w:p>
        </w:tc>
        <w:tc>
          <w:tcPr>
            <w:tcW w:w="1252" w:type="dxa"/>
          </w:tcPr>
          <w:p w14:paraId="1B513290" w14:textId="30BD55ED" w:rsidR="00BF49CD" w:rsidRDefault="00BF49CD" w:rsidP="00BF49C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5F46F7"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682" w:type="dxa"/>
            <w:vAlign w:val="center"/>
          </w:tcPr>
          <w:p w14:paraId="35ED7442" w14:textId="24138139" w:rsidR="00BF49CD" w:rsidRDefault="00BF49CD" w:rsidP="00BF49C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</w:tr>
      <w:tr w:rsidR="00BF49CD" w14:paraId="0CCC987E" w14:textId="77777777" w:rsidTr="00BF49CD">
        <w:trPr>
          <w:trHeight w:val="260"/>
        </w:trPr>
        <w:tc>
          <w:tcPr>
            <w:tcW w:w="536" w:type="dxa"/>
            <w:vAlign w:val="center"/>
          </w:tcPr>
          <w:p w14:paraId="04998037" w14:textId="77777777" w:rsidR="00BF49CD" w:rsidRDefault="00BF49CD" w:rsidP="00BF49C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e</w:t>
            </w:r>
          </w:p>
        </w:tc>
        <w:tc>
          <w:tcPr>
            <w:tcW w:w="7964" w:type="dxa"/>
          </w:tcPr>
          <w:p w14:paraId="0FD864B9" w14:textId="2942A63D" w:rsidR="00BF49CD" w:rsidRDefault="00BF49CD" w:rsidP="00BF49CD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FC318B">
              <w:rPr>
                <w:rFonts w:ascii="Cambria" w:eastAsia="Cambria" w:hAnsi="Cambria" w:cs="Cambria"/>
                <w:sz w:val="21"/>
                <w:szCs w:val="21"/>
              </w:rPr>
              <w:t>List two advantages of using dimensionality reduction before machine learning</w:t>
            </w:r>
            <w:r>
              <w:rPr>
                <w:rFonts w:ascii="Cambria" w:eastAsia="Cambria" w:hAnsi="Cambria" w:cs="Cambria"/>
                <w:sz w:val="21"/>
                <w:szCs w:val="21"/>
              </w:rPr>
              <w:t>.</w:t>
            </w:r>
          </w:p>
        </w:tc>
        <w:tc>
          <w:tcPr>
            <w:tcW w:w="1252" w:type="dxa"/>
          </w:tcPr>
          <w:p w14:paraId="4276A5AA" w14:textId="6A963665" w:rsidR="00BF49CD" w:rsidRDefault="00BF49CD" w:rsidP="00BF49C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5F46F7"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682" w:type="dxa"/>
            <w:vAlign w:val="center"/>
          </w:tcPr>
          <w:p w14:paraId="4711B153" w14:textId="150D8366" w:rsidR="00BF49CD" w:rsidRDefault="00BF49CD" w:rsidP="00BF49C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</w:tr>
      <w:tr w:rsidR="00BF49CD" w14:paraId="3C478048" w14:textId="77777777" w:rsidTr="00BF49CD">
        <w:trPr>
          <w:trHeight w:val="248"/>
        </w:trPr>
        <w:tc>
          <w:tcPr>
            <w:tcW w:w="536" w:type="dxa"/>
            <w:vAlign w:val="center"/>
          </w:tcPr>
          <w:p w14:paraId="2002DD5C" w14:textId="77777777" w:rsidR="00BF49CD" w:rsidRDefault="00BF49CD" w:rsidP="00BF49C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f</w:t>
            </w:r>
          </w:p>
        </w:tc>
        <w:tc>
          <w:tcPr>
            <w:tcW w:w="7964" w:type="dxa"/>
          </w:tcPr>
          <w:p w14:paraId="28F2E61E" w14:textId="10A12C74" w:rsidR="00BF49CD" w:rsidRDefault="00BF49CD" w:rsidP="00BF49CD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 xml:space="preserve">State the significance </w:t>
            </w:r>
            <w:r w:rsidRPr="00FC318B">
              <w:rPr>
                <w:rFonts w:ascii="Cambria" w:eastAsia="Cambria" w:hAnsi="Cambria" w:cs="Cambria"/>
                <w:sz w:val="21"/>
                <w:szCs w:val="21"/>
              </w:rPr>
              <w:t>of Data Reduction in analytics</w:t>
            </w:r>
            <w:r>
              <w:rPr>
                <w:rFonts w:ascii="Cambria" w:eastAsia="Cambria" w:hAnsi="Cambria" w:cs="Cambria"/>
                <w:sz w:val="21"/>
                <w:szCs w:val="21"/>
              </w:rPr>
              <w:t>.</w:t>
            </w:r>
          </w:p>
        </w:tc>
        <w:tc>
          <w:tcPr>
            <w:tcW w:w="1252" w:type="dxa"/>
          </w:tcPr>
          <w:p w14:paraId="08E1E433" w14:textId="1FB19D9B" w:rsidR="00BF49CD" w:rsidRDefault="00BF49CD" w:rsidP="00BF49C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5F46F7"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682" w:type="dxa"/>
            <w:vAlign w:val="center"/>
          </w:tcPr>
          <w:p w14:paraId="176C9973" w14:textId="5CBE3AC8" w:rsidR="00BF49CD" w:rsidRDefault="00BF49CD" w:rsidP="00BF49C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</w:tr>
      <w:tr w:rsidR="00BF49CD" w14:paraId="18B34724" w14:textId="77777777" w:rsidTr="00BF49CD">
        <w:trPr>
          <w:trHeight w:val="260"/>
        </w:trPr>
        <w:tc>
          <w:tcPr>
            <w:tcW w:w="536" w:type="dxa"/>
            <w:vAlign w:val="center"/>
          </w:tcPr>
          <w:p w14:paraId="1E112A24" w14:textId="77777777" w:rsidR="00BF49CD" w:rsidRDefault="00BF49CD" w:rsidP="00BF49C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g</w:t>
            </w:r>
          </w:p>
        </w:tc>
        <w:tc>
          <w:tcPr>
            <w:tcW w:w="7964" w:type="dxa"/>
          </w:tcPr>
          <w:p w14:paraId="138A74B5" w14:textId="61212415" w:rsidR="00BF49CD" w:rsidRDefault="00BF49CD" w:rsidP="00BF49CD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 xml:space="preserve">State the Significance </w:t>
            </w:r>
            <w:r w:rsidRPr="003C31B3">
              <w:rPr>
                <w:rFonts w:ascii="Cambria" w:eastAsia="Cambria" w:hAnsi="Cambria" w:cs="Cambria"/>
                <w:sz w:val="21"/>
                <w:szCs w:val="21"/>
              </w:rPr>
              <w:t>of Data Augmentation in Computer Vision</w:t>
            </w:r>
            <w:r>
              <w:rPr>
                <w:rFonts w:ascii="Cambria" w:eastAsia="Cambria" w:hAnsi="Cambria" w:cs="Cambria"/>
                <w:sz w:val="21"/>
                <w:szCs w:val="21"/>
              </w:rPr>
              <w:t xml:space="preserve">. </w:t>
            </w:r>
          </w:p>
        </w:tc>
        <w:tc>
          <w:tcPr>
            <w:tcW w:w="1252" w:type="dxa"/>
          </w:tcPr>
          <w:p w14:paraId="518A1006" w14:textId="7BF7FFC6" w:rsidR="00BF49CD" w:rsidRDefault="00BF49CD" w:rsidP="00BF49C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5F46F7"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682" w:type="dxa"/>
            <w:vAlign w:val="center"/>
          </w:tcPr>
          <w:p w14:paraId="7E40D834" w14:textId="5CFC2E53" w:rsidR="00BF49CD" w:rsidRDefault="00BF49CD" w:rsidP="00BF49CD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</w:tr>
    </w:tbl>
    <w:p w14:paraId="30BCFA7C" w14:textId="77777777" w:rsidR="00914F4B" w:rsidRDefault="00914F4B">
      <w:pPr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</w:p>
    <w:p w14:paraId="5CE228AF" w14:textId="77777777" w:rsidR="00914F4B" w:rsidRDefault="00790492">
      <w:pPr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  <w:r>
        <w:rPr>
          <w:rFonts w:ascii="Cambria" w:eastAsia="Cambria" w:hAnsi="Cambria" w:cs="Cambria"/>
          <w:b/>
          <w:sz w:val="21"/>
          <w:szCs w:val="21"/>
        </w:rPr>
        <w:t xml:space="preserve">SECTION-II </w:t>
      </w:r>
    </w:p>
    <w:p w14:paraId="6B3F9FE8" w14:textId="77777777" w:rsidR="00914F4B" w:rsidRDefault="00790492">
      <w:pPr>
        <w:spacing w:after="0" w:line="240" w:lineRule="auto"/>
        <w:jc w:val="center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>4 x 14 = 56 Marks</w:t>
      </w:r>
    </w:p>
    <w:p w14:paraId="02E67B6D" w14:textId="77777777" w:rsidR="00914F4B" w:rsidRDefault="00914F4B">
      <w:pPr>
        <w:spacing w:after="0" w:line="240" w:lineRule="auto"/>
        <w:jc w:val="center"/>
        <w:rPr>
          <w:rFonts w:ascii="Cambria" w:eastAsia="Cambria" w:hAnsi="Cambria" w:cs="Cambria"/>
          <w:sz w:val="21"/>
          <w:szCs w:val="21"/>
        </w:rPr>
      </w:pPr>
    </w:p>
    <w:tbl>
      <w:tblPr>
        <w:tblStyle w:val="a1"/>
        <w:tblW w:w="10357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9"/>
        <w:gridCol w:w="506"/>
        <w:gridCol w:w="13"/>
        <w:gridCol w:w="6450"/>
        <w:gridCol w:w="1396"/>
        <w:gridCol w:w="614"/>
        <w:gridCol w:w="839"/>
      </w:tblGrid>
      <w:tr w:rsidR="00316924" w14:paraId="131ADEB4" w14:textId="77777777" w:rsidTr="003E33BA">
        <w:trPr>
          <w:trHeight w:val="246"/>
        </w:trPr>
        <w:tc>
          <w:tcPr>
            <w:tcW w:w="539" w:type="dxa"/>
            <w:tcBorders>
              <w:bottom w:val="single" w:sz="18" w:space="0" w:color="auto"/>
            </w:tcBorders>
            <w:vAlign w:val="center"/>
          </w:tcPr>
          <w:p w14:paraId="5F19A6B0" w14:textId="77777777" w:rsidR="00316924" w:rsidRPr="00316924" w:rsidRDefault="00316924" w:rsidP="00316924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316924">
              <w:rPr>
                <w:rFonts w:ascii="Cambria" w:eastAsia="Cambria" w:hAnsi="Cambria" w:cs="Cambria"/>
                <w:b/>
                <w:sz w:val="21"/>
                <w:szCs w:val="21"/>
              </w:rPr>
              <w:t>No.</w:t>
            </w:r>
          </w:p>
        </w:tc>
        <w:tc>
          <w:tcPr>
            <w:tcW w:w="6969" w:type="dxa"/>
            <w:gridSpan w:val="3"/>
            <w:vAlign w:val="center"/>
          </w:tcPr>
          <w:p w14:paraId="761CA094" w14:textId="77777777" w:rsidR="00316924" w:rsidRPr="00316924" w:rsidRDefault="00316924" w:rsidP="00316924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316924">
              <w:rPr>
                <w:rFonts w:ascii="Cambria" w:eastAsia="Cambria" w:hAnsi="Cambria" w:cs="Cambria"/>
                <w:b/>
                <w:sz w:val="21"/>
                <w:szCs w:val="21"/>
              </w:rPr>
              <w:t>Questions (2 to 9)</w:t>
            </w:r>
          </w:p>
        </w:tc>
        <w:tc>
          <w:tcPr>
            <w:tcW w:w="1396" w:type="dxa"/>
            <w:tcBorders>
              <w:bottom w:val="single" w:sz="18" w:space="0" w:color="auto"/>
            </w:tcBorders>
            <w:vAlign w:val="center"/>
          </w:tcPr>
          <w:p w14:paraId="7C71A1E1" w14:textId="343642F3" w:rsidR="00316924" w:rsidRPr="00316924" w:rsidRDefault="00316924" w:rsidP="003E33BA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316924">
              <w:rPr>
                <w:rFonts w:ascii="Cambria" w:eastAsia="Cambria" w:hAnsi="Cambria" w:cs="Cambria"/>
                <w:b/>
                <w:sz w:val="21"/>
                <w:szCs w:val="21"/>
              </w:rPr>
              <w:t>RBT Level</w:t>
            </w:r>
          </w:p>
        </w:tc>
        <w:tc>
          <w:tcPr>
            <w:tcW w:w="614" w:type="dxa"/>
            <w:tcBorders>
              <w:bottom w:val="single" w:sz="18" w:space="0" w:color="auto"/>
            </w:tcBorders>
            <w:vAlign w:val="center"/>
          </w:tcPr>
          <w:p w14:paraId="6B6F7539" w14:textId="67748726" w:rsidR="00316924" w:rsidRPr="00316924" w:rsidRDefault="00316924" w:rsidP="003E33BA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316924">
              <w:rPr>
                <w:rFonts w:ascii="Cambria" w:eastAsia="Cambria" w:hAnsi="Cambria" w:cs="Cambria"/>
                <w:b/>
                <w:sz w:val="21"/>
                <w:szCs w:val="21"/>
              </w:rPr>
              <w:t>COs</w:t>
            </w:r>
          </w:p>
        </w:tc>
        <w:tc>
          <w:tcPr>
            <w:tcW w:w="839" w:type="dxa"/>
            <w:tcBorders>
              <w:bottom w:val="single" w:sz="18" w:space="0" w:color="auto"/>
            </w:tcBorders>
            <w:vAlign w:val="center"/>
          </w:tcPr>
          <w:p w14:paraId="2DF10A0A" w14:textId="77777777" w:rsidR="00316924" w:rsidRPr="00316924" w:rsidRDefault="00316924" w:rsidP="003E33BA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316924">
              <w:rPr>
                <w:rFonts w:ascii="Cambria" w:eastAsia="Cambria" w:hAnsi="Cambria" w:cs="Cambria"/>
                <w:b/>
                <w:sz w:val="21"/>
                <w:szCs w:val="21"/>
              </w:rPr>
              <w:t>Marks</w:t>
            </w:r>
          </w:p>
        </w:tc>
      </w:tr>
      <w:tr w:rsidR="00316924" w14:paraId="44BDC2DC" w14:textId="77777777" w:rsidTr="003E33BA">
        <w:trPr>
          <w:trHeight w:val="111"/>
        </w:trPr>
        <w:tc>
          <w:tcPr>
            <w:tcW w:w="539" w:type="dxa"/>
            <w:vMerge w:val="restart"/>
            <w:tcBorders>
              <w:top w:val="single" w:sz="18" w:space="0" w:color="auto"/>
            </w:tcBorders>
            <w:vAlign w:val="center"/>
          </w:tcPr>
          <w:p w14:paraId="08DE544B" w14:textId="77777777" w:rsidR="00316924" w:rsidRDefault="00316924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bookmarkStart w:id="1" w:name="_Hlk154686023"/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519" w:type="dxa"/>
            <w:gridSpan w:val="2"/>
            <w:tcBorders>
              <w:top w:val="single" w:sz="18" w:space="0" w:color="auto"/>
            </w:tcBorders>
            <w:vAlign w:val="center"/>
          </w:tcPr>
          <w:p w14:paraId="54547DDD" w14:textId="77777777" w:rsidR="00316924" w:rsidRDefault="00316924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450" w:type="dxa"/>
            <w:tcBorders>
              <w:top w:val="single" w:sz="18" w:space="0" w:color="auto"/>
              <w:bottom w:val="single" w:sz="4" w:space="0" w:color="000000"/>
            </w:tcBorders>
          </w:tcPr>
          <w:p w14:paraId="486D5F1A" w14:textId="65E38F0C" w:rsidR="00316924" w:rsidRDefault="00316924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997C84">
              <w:rPr>
                <w:rFonts w:ascii="Cambria" w:eastAsia="Cambria" w:hAnsi="Cambria" w:cs="Cambria"/>
                <w:sz w:val="21"/>
                <w:szCs w:val="21"/>
              </w:rPr>
              <w:t xml:space="preserve">Explain the importance of data wrangling and </w:t>
            </w:r>
            <w:proofErr w:type="spellStart"/>
            <w:r w:rsidRPr="00997C84">
              <w:rPr>
                <w:rFonts w:ascii="Cambria" w:eastAsia="Cambria" w:hAnsi="Cambria" w:cs="Cambria"/>
                <w:sz w:val="21"/>
                <w:szCs w:val="21"/>
              </w:rPr>
              <w:t>preprocessing</w:t>
            </w:r>
            <w:proofErr w:type="spellEnd"/>
            <w:r w:rsidRPr="00997C84">
              <w:rPr>
                <w:rFonts w:ascii="Cambria" w:eastAsia="Cambria" w:hAnsi="Cambria" w:cs="Cambria"/>
                <w:sz w:val="21"/>
                <w:szCs w:val="21"/>
              </w:rPr>
              <w:t xml:space="preserve"> in the overall data analytics pipeline</w:t>
            </w:r>
            <w:r>
              <w:rPr>
                <w:rFonts w:ascii="Cambria" w:eastAsia="Cambria" w:hAnsi="Cambria" w:cs="Cambria"/>
                <w:sz w:val="21"/>
                <w:szCs w:val="21"/>
              </w:rPr>
              <w:t>.</w:t>
            </w:r>
          </w:p>
        </w:tc>
        <w:tc>
          <w:tcPr>
            <w:tcW w:w="1396" w:type="dxa"/>
            <w:tcBorders>
              <w:top w:val="single" w:sz="18" w:space="0" w:color="auto"/>
              <w:bottom w:val="single" w:sz="4" w:space="0" w:color="000000"/>
            </w:tcBorders>
            <w:vAlign w:val="center"/>
          </w:tcPr>
          <w:p w14:paraId="2298B107" w14:textId="2D64BB0D" w:rsidR="00316924" w:rsidRDefault="00316924" w:rsidP="003E33B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14" w:type="dxa"/>
            <w:tcBorders>
              <w:top w:val="single" w:sz="18" w:space="0" w:color="auto"/>
              <w:bottom w:val="single" w:sz="4" w:space="0" w:color="000000"/>
            </w:tcBorders>
            <w:vAlign w:val="center"/>
          </w:tcPr>
          <w:p w14:paraId="69DD43F3" w14:textId="2E5C3637" w:rsidR="00316924" w:rsidRDefault="00316924" w:rsidP="003E33B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  <w:tc>
          <w:tcPr>
            <w:tcW w:w="839" w:type="dxa"/>
            <w:tcBorders>
              <w:top w:val="single" w:sz="18" w:space="0" w:color="auto"/>
              <w:bottom w:val="single" w:sz="4" w:space="0" w:color="000000"/>
            </w:tcBorders>
            <w:vAlign w:val="center"/>
          </w:tcPr>
          <w:p w14:paraId="6884ABC0" w14:textId="5BE08B39" w:rsidR="00316924" w:rsidRDefault="00316924" w:rsidP="003E33B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  <w:bookmarkStart w:id="2" w:name="_GoBack"/>
        <w:bookmarkEnd w:id="2"/>
      </w:tr>
      <w:tr w:rsidR="00316924" w14:paraId="3C4EE969" w14:textId="77777777" w:rsidTr="003E33BA">
        <w:trPr>
          <w:trHeight w:val="111"/>
        </w:trPr>
        <w:tc>
          <w:tcPr>
            <w:tcW w:w="539" w:type="dxa"/>
            <w:vMerge/>
            <w:vAlign w:val="center"/>
          </w:tcPr>
          <w:p w14:paraId="3EE95128" w14:textId="77777777" w:rsidR="00316924" w:rsidRDefault="003169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vAlign w:val="center"/>
          </w:tcPr>
          <w:p w14:paraId="17DB4034" w14:textId="77777777" w:rsidR="00316924" w:rsidRDefault="00316924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AC81B" w14:textId="396AC9C1" w:rsidR="00316924" w:rsidRDefault="00316924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 xml:space="preserve">Explain </w:t>
            </w:r>
            <w:r w:rsidRPr="00997C84">
              <w:rPr>
                <w:rFonts w:ascii="Cambria" w:eastAsia="Cambria" w:hAnsi="Cambria" w:cs="Cambria"/>
                <w:sz w:val="21"/>
                <w:szCs w:val="21"/>
              </w:rPr>
              <w:t>the process of data cleaning in detail. Explain techniques for handling missing data, duplicate records, and inconsistent values</w:t>
            </w:r>
            <w:r>
              <w:rPr>
                <w:rFonts w:ascii="Cambria" w:eastAsia="Cambria" w:hAnsi="Cambria" w:cs="Cambria"/>
                <w:sz w:val="21"/>
                <w:szCs w:val="21"/>
              </w:rPr>
              <w:t>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ADFC0" w14:textId="3ED913BE" w:rsidR="00316924" w:rsidRDefault="00316924" w:rsidP="003E33B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33077" w14:textId="56CC133D" w:rsidR="00316924" w:rsidRDefault="00316924" w:rsidP="003E33B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71DCC" w14:textId="40E9FE28" w:rsidR="00316924" w:rsidRDefault="00316924" w:rsidP="003E33B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bookmarkEnd w:id="1"/>
      <w:tr w:rsidR="0062717B" w14:paraId="249B9382" w14:textId="77777777" w:rsidTr="003E33BA">
        <w:trPr>
          <w:trHeight w:val="111"/>
        </w:trPr>
        <w:tc>
          <w:tcPr>
            <w:tcW w:w="103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D33DE" w14:textId="3236CBBA" w:rsidR="0062717B" w:rsidRDefault="0062717B" w:rsidP="003E33BA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OR</w:t>
            </w:r>
          </w:p>
        </w:tc>
      </w:tr>
      <w:tr w:rsidR="00316924" w14:paraId="4E350D7C" w14:textId="77777777" w:rsidTr="003E33BA">
        <w:trPr>
          <w:trHeight w:val="111"/>
        </w:trPr>
        <w:tc>
          <w:tcPr>
            <w:tcW w:w="539" w:type="dxa"/>
            <w:vMerge w:val="restart"/>
            <w:vAlign w:val="center"/>
          </w:tcPr>
          <w:p w14:paraId="7F769D1E" w14:textId="77777777" w:rsidR="00316924" w:rsidRDefault="00316924" w:rsidP="00316924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  <w:tc>
          <w:tcPr>
            <w:tcW w:w="519" w:type="dxa"/>
            <w:gridSpan w:val="2"/>
            <w:tcBorders>
              <w:right w:val="single" w:sz="4" w:space="0" w:color="000000"/>
            </w:tcBorders>
            <w:vAlign w:val="center"/>
          </w:tcPr>
          <w:p w14:paraId="04767F43" w14:textId="77777777" w:rsidR="00316924" w:rsidRDefault="00316924" w:rsidP="00316924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CEE74" w14:textId="792038CD" w:rsidR="00316924" w:rsidRDefault="00316924" w:rsidP="00316924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 xml:space="preserve">Explain </w:t>
            </w:r>
            <w:r w:rsidRPr="00997C84">
              <w:rPr>
                <w:rFonts w:ascii="Cambria" w:eastAsia="Cambria" w:hAnsi="Cambria" w:cs="Cambria"/>
                <w:sz w:val="21"/>
                <w:szCs w:val="21"/>
              </w:rPr>
              <w:t xml:space="preserve">various types of data formats used in analytics (structured, semi-structured, unstructured) and how they influence </w:t>
            </w:r>
            <w:proofErr w:type="spellStart"/>
            <w:r w:rsidRPr="00997C84">
              <w:rPr>
                <w:rFonts w:ascii="Cambria" w:eastAsia="Cambria" w:hAnsi="Cambria" w:cs="Cambria"/>
                <w:sz w:val="21"/>
                <w:szCs w:val="21"/>
              </w:rPr>
              <w:t>preprocessing</w:t>
            </w:r>
            <w:proofErr w:type="spellEnd"/>
            <w:r w:rsidRPr="00997C84">
              <w:rPr>
                <w:rFonts w:ascii="Cambria" w:eastAsia="Cambria" w:hAnsi="Cambria" w:cs="Cambria"/>
                <w:sz w:val="21"/>
                <w:szCs w:val="21"/>
              </w:rPr>
              <w:t xml:space="preserve"> strategies</w:t>
            </w:r>
            <w:r>
              <w:rPr>
                <w:rFonts w:ascii="Cambria" w:eastAsia="Cambria" w:hAnsi="Cambria" w:cs="Cambria"/>
                <w:sz w:val="21"/>
                <w:szCs w:val="21"/>
              </w:rPr>
              <w:t>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16005" w14:textId="58BB087B" w:rsidR="00316924" w:rsidRDefault="00316924" w:rsidP="003E33B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C2163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9A612" w14:textId="576DC668" w:rsidR="00316924" w:rsidRDefault="00316924" w:rsidP="003E33B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  <w:tc>
          <w:tcPr>
            <w:tcW w:w="839" w:type="dxa"/>
            <w:tcBorders>
              <w:bottom w:val="single" w:sz="4" w:space="0" w:color="000000"/>
            </w:tcBorders>
            <w:vAlign w:val="center"/>
          </w:tcPr>
          <w:p w14:paraId="6B44EC95" w14:textId="2C862310" w:rsidR="00316924" w:rsidRDefault="00316924" w:rsidP="003E33B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316924" w14:paraId="4295D475" w14:textId="77777777" w:rsidTr="003E33BA">
        <w:trPr>
          <w:trHeight w:val="111"/>
        </w:trPr>
        <w:tc>
          <w:tcPr>
            <w:tcW w:w="539" w:type="dxa"/>
            <w:vMerge/>
            <w:tcBorders>
              <w:bottom w:val="single" w:sz="18" w:space="0" w:color="auto"/>
            </w:tcBorders>
            <w:vAlign w:val="center"/>
          </w:tcPr>
          <w:p w14:paraId="6453238A" w14:textId="77777777" w:rsidR="00316924" w:rsidRDefault="00316924" w:rsidP="003169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19" w:type="dxa"/>
            <w:gridSpan w:val="2"/>
            <w:tcBorders>
              <w:bottom w:val="single" w:sz="18" w:space="0" w:color="auto"/>
              <w:right w:val="single" w:sz="4" w:space="0" w:color="000000"/>
            </w:tcBorders>
            <w:vAlign w:val="center"/>
          </w:tcPr>
          <w:p w14:paraId="648748A3" w14:textId="77777777" w:rsidR="00316924" w:rsidRDefault="00316924" w:rsidP="00316924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14:paraId="34FA7772" w14:textId="4D47E740" w:rsidR="00316924" w:rsidRDefault="00316924" w:rsidP="00316924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Explain the</w:t>
            </w:r>
            <w:r w:rsidRPr="00997C84">
              <w:rPr>
                <w:rFonts w:ascii="Cambria" w:eastAsia="Cambria" w:hAnsi="Cambria" w:cs="Cambria"/>
                <w:sz w:val="21"/>
                <w:szCs w:val="21"/>
              </w:rPr>
              <w:t xml:space="preserve"> importance of data quality and how poor-quality data affects the outcomes of data analytics</w:t>
            </w:r>
            <w:r>
              <w:rPr>
                <w:rFonts w:ascii="Cambria" w:eastAsia="Cambria" w:hAnsi="Cambria" w:cs="Cambria"/>
                <w:sz w:val="21"/>
                <w:szCs w:val="21"/>
              </w:rPr>
              <w:t xml:space="preserve"> with necessary examples.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72D3AE36" w14:textId="1A414A86" w:rsidR="00316924" w:rsidRDefault="00316924" w:rsidP="003E33B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C2163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32B3689F" w14:textId="17AD6A4C" w:rsidR="00316924" w:rsidRDefault="00316924" w:rsidP="003E33B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27C16D96" w14:textId="30FBDA7B" w:rsidR="00316924" w:rsidRDefault="00316924" w:rsidP="003E33B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316924" w14:paraId="03A59DEA" w14:textId="77777777" w:rsidTr="003E33BA">
        <w:trPr>
          <w:trHeight w:val="111"/>
        </w:trPr>
        <w:tc>
          <w:tcPr>
            <w:tcW w:w="539" w:type="dxa"/>
            <w:vMerge w:val="restart"/>
            <w:tcBorders>
              <w:top w:val="single" w:sz="18" w:space="0" w:color="auto"/>
            </w:tcBorders>
            <w:vAlign w:val="center"/>
          </w:tcPr>
          <w:p w14:paraId="0904527E" w14:textId="77777777" w:rsidR="00316924" w:rsidRDefault="00316924" w:rsidP="00316924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  <w:tc>
          <w:tcPr>
            <w:tcW w:w="519" w:type="dxa"/>
            <w:gridSpan w:val="2"/>
            <w:tcBorders>
              <w:top w:val="single" w:sz="18" w:space="0" w:color="auto"/>
            </w:tcBorders>
            <w:vAlign w:val="center"/>
          </w:tcPr>
          <w:p w14:paraId="05DD51EA" w14:textId="77777777" w:rsidR="00316924" w:rsidRDefault="00316924" w:rsidP="00316924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450" w:type="dxa"/>
            <w:tcBorders>
              <w:top w:val="single" w:sz="18" w:space="0" w:color="auto"/>
            </w:tcBorders>
          </w:tcPr>
          <w:p w14:paraId="169C42F2" w14:textId="4C580912" w:rsidR="00316924" w:rsidRDefault="00316924" w:rsidP="00316924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 xml:space="preserve">Explain the </w:t>
            </w:r>
            <w:r w:rsidRPr="00997C84">
              <w:rPr>
                <w:rFonts w:ascii="Cambria" w:eastAsia="Cambria" w:hAnsi="Cambria" w:cs="Cambria"/>
                <w:sz w:val="21"/>
                <w:szCs w:val="21"/>
              </w:rPr>
              <w:t xml:space="preserve">role of AI and machine learning in automating </w:t>
            </w:r>
            <w:proofErr w:type="spellStart"/>
            <w:r w:rsidRPr="00997C84">
              <w:rPr>
                <w:rFonts w:ascii="Cambria" w:eastAsia="Cambria" w:hAnsi="Cambria" w:cs="Cambria"/>
                <w:sz w:val="21"/>
                <w:szCs w:val="21"/>
              </w:rPr>
              <w:t>preprocessing</w:t>
            </w:r>
            <w:proofErr w:type="spellEnd"/>
            <w:r w:rsidRPr="00997C84">
              <w:rPr>
                <w:rFonts w:ascii="Cambria" w:eastAsia="Cambria" w:hAnsi="Cambria" w:cs="Cambria"/>
                <w:sz w:val="21"/>
                <w:szCs w:val="21"/>
              </w:rPr>
              <w:t xml:space="preserve"> tasks such as data cleaning, outlier detection, and schema matching</w:t>
            </w:r>
            <w:r>
              <w:rPr>
                <w:rFonts w:ascii="Cambria" w:eastAsia="Cambria" w:hAnsi="Cambria" w:cs="Cambria"/>
                <w:sz w:val="21"/>
                <w:szCs w:val="21"/>
              </w:rPr>
              <w:t>.</w:t>
            </w:r>
          </w:p>
        </w:tc>
        <w:tc>
          <w:tcPr>
            <w:tcW w:w="1396" w:type="dxa"/>
            <w:tcBorders>
              <w:top w:val="single" w:sz="18" w:space="0" w:color="auto"/>
            </w:tcBorders>
            <w:vAlign w:val="center"/>
          </w:tcPr>
          <w:p w14:paraId="54F7A250" w14:textId="55D4C979" w:rsidR="00316924" w:rsidRDefault="00316924" w:rsidP="003E33B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C2163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14" w:type="dxa"/>
            <w:tcBorders>
              <w:top w:val="single" w:sz="18" w:space="0" w:color="auto"/>
            </w:tcBorders>
            <w:vAlign w:val="center"/>
          </w:tcPr>
          <w:p w14:paraId="1C9A53C3" w14:textId="3DCF4E32" w:rsidR="00316924" w:rsidRDefault="00316924" w:rsidP="003E33B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  <w:tc>
          <w:tcPr>
            <w:tcW w:w="839" w:type="dxa"/>
            <w:tcBorders>
              <w:top w:val="single" w:sz="18" w:space="0" w:color="auto"/>
              <w:bottom w:val="single" w:sz="4" w:space="0" w:color="000000"/>
            </w:tcBorders>
            <w:vAlign w:val="center"/>
          </w:tcPr>
          <w:p w14:paraId="678C1244" w14:textId="0767335E" w:rsidR="00316924" w:rsidRDefault="00316924" w:rsidP="003E33B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316924" w14:paraId="6E83B158" w14:textId="77777777" w:rsidTr="003E33BA">
        <w:trPr>
          <w:trHeight w:val="111"/>
        </w:trPr>
        <w:tc>
          <w:tcPr>
            <w:tcW w:w="539" w:type="dxa"/>
            <w:vMerge/>
            <w:vAlign w:val="center"/>
          </w:tcPr>
          <w:p w14:paraId="03A7BA02" w14:textId="77777777" w:rsidR="00316924" w:rsidRDefault="00316924" w:rsidP="00316924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19" w:type="dxa"/>
            <w:gridSpan w:val="2"/>
            <w:vAlign w:val="center"/>
          </w:tcPr>
          <w:p w14:paraId="54978158" w14:textId="77777777" w:rsidR="00316924" w:rsidRDefault="00316924" w:rsidP="00316924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450" w:type="dxa"/>
          </w:tcPr>
          <w:p w14:paraId="5349E3A9" w14:textId="75FC8C20" w:rsidR="00316924" w:rsidRDefault="00316924" w:rsidP="00316924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997C84">
              <w:rPr>
                <w:rFonts w:ascii="Cambria" w:eastAsia="Cambria" w:hAnsi="Cambria" w:cs="Cambria"/>
                <w:sz w:val="21"/>
                <w:szCs w:val="21"/>
              </w:rPr>
              <w:t>Explain data fusion techniques such as rule-based, statistical, and AI-driven fusion</w:t>
            </w:r>
            <w:r>
              <w:rPr>
                <w:rFonts w:ascii="Cambria" w:eastAsia="Cambria" w:hAnsi="Cambria" w:cs="Cambria"/>
                <w:sz w:val="21"/>
                <w:szCs w:val="21"/>
              </w:rPr>
              <w:t>.</w:t>
            </w:r>
          </w:p>
        </w:tc>
        <w:tc>
          <w:tcPr>
            <w:tcW w:w="1396" w:type="dxa"/>
            <w:vAlign w:val="center"/>
          </w:tcPr>
          <w:p w14:paraId="0C9961B8" w14:textId="5F421C25" w:rsidR="00316924" w:rsidRDefault="00316924" w:rsidP="003E33B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C2163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14" w:type="dxa"/>
            <w:vAlign w:val="center"/>
          </w:tcPr>
          <w:p w14:paraId="722538FE" w14:textId="3B1AC236" w:rsidR="00316924" w:rsidRDefault="00316924" w:rsidP="003E33B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84D21" w14:textId="1D2A544C" w:rsidR="00316924" w:rsidRDefault="00316924" w:rsidP="003E33B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62717B" w14:paraId="62430FE7" w14:textId="77777777" w:rsidTr="003E33BA">
        <w:trPr>
          <w:trHeight w:val="111"/>
        </w:trPr>
        <w:tc>
          <w:tcPr>
            <w:tcW w:w="10357" w:type="dxa"/>
            <w:gridSpan w:val="7"/>
            <w:tcBorders>
              <w:bottom w:val="single" w:sz="4" w:space="0" w:color="000000"/>
            </w:tcBorders>
            <w:vAlign w:val="center"/>
          </w:tcPr>
          <w:p w14:paraId="4D376C50" w14:textId="734689FC" w:rsidR="0062717B" w:rsidRDefault="0062717B" w:rsidP="003E33BA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OR</w:t>
            </w:r>
          </w:p>
        </w:tc>
      </w:tr>
      <w:tr w:rsidR="00316924" w14:paraId="5452FE6E" w14:textId="77777777" w:rsidTr="003E33BA">
        <w:trPr>
          <w:trHeight w:val="212"/>
        </w:trPr>
        <w:tc>
          <w:tcPr>
            <w:tcW w:w="539" w:type="dxa"/>
            <w:vMerge w:val="restart"/>
            <w:vAlign w:val="center"/>
          </w:tcPr>
          <w:p w14:paraId="41C5FEC3" w14:textId="77777777" w:rsidR="00316924" w:rsidRDefault="00316924" w:rsidP="00316924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506" w:type="dxa"/>
            <w:vAlign w:val="center"/>
          </w:tcPr>
          <w:p w14:paraId="63CB639E" w14:textId="77777777" w:rsidR="00316924" w:rsidRDefault="00316924" w:rsidP="00316924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463" w:type="dxa"/>
            <w:gridSpan w:val="2"/>
          </w:tcPr>
          <w:p w14:paraId="0CB98A01" w14:textId="7E118A35" w:rsidR="00316924" w:rsidRDefault="00316924" w:rsidP="00316924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997C84">
              <w:rPr>
                <w:rFonts w:ascii="Cambria" w:eastAsia="Cambria" w:hAnsi="Cambria" w:cs="Cambria"/>
                <w:sz w:val="21"/>
                <w:szCs w:val="21"/>
              </w:rPr>
              <w:t xml:space="preserve">Explain the data privacy and security concerns associated with </w:t>
            </w:r>
            <w:proofErr w:type="spellStart"/>
            <w:r w:rsidRPr="00997C84">
              <w:rPr>
                <w:rFonts w:ascii="Cambria" w:eastAsia="Cambria" w:hAnsi="Cambria" w:cs="Cambria"/>
                <w:sz w:val="21"/>
                <w:szCs w:val="21"/>
              </w:rPr>
              <w:t>preprocessing</w:t>
            </w:r>
            <w:proofErr w:type="spellEnd"/>
            <w:r w:rsidRPr="00997C84">
              <w:rPr>
                <w:rFonts w:ascii="Cambria" w:eastAsia="Cambria" w:hAnsi="Cambria" w:cs="Cambria"/>
                <w:sz w:val="21"/>
                <w:szCs w:val="21"/>
              </w:rPr>
              <w:t xml:space="preserve"> large heterogeneous datasets</w:t>
            </w:r>
            <w:r>
              <w:rPr>
                <w:rFonts w:ascii="Cambria" w:eastAsia="Cambria" w:hAnsi="Cambria" w:cs="Cambria"/>
                <w:sz w:val="21"/>
                <w:szCs w:val="21"/>
              </w:rPr>
              <w:t>.</w:t>
            </w:r>
          </w:p>
        </w:tc>
        <w:tc>
          <w:tcPr>
            <w:tcW w:w="1396" w:type="dxa"/>
            <w:vAlign w:val="center"/>
          </w:tcPr>
          <w:p w14:paraId="67469E31" w14:textId="5BAF2834" w:rsidR="00316924" w:rsidRDefault="00316924" w:rsidP="003E33B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08065C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14" w:type="dxa"/>
            <w:vAlign w:val="center"/>
          </w:tcPr>
          <w:p w14:paraId="475DA49A" w14:textId="51CE029A" w:rsidR="00316924" w:rsidRDefault="00316924" w:rsidP="003E33B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  <w:tc>
          <w:tcPr>
            <w:tcW w:w="839" w:type="dxa"/>
            <w:tcBorders>
              <w:bottom w:val="single" w:sz="4" w:space="0" w:color="000000"/>
            </w:tcBorders>
            <w:vAlign w:val="center"/>
          </w:tcPr>
          <w:p w14:paraId="6E808AA0" w14:textId="61D3D78A" w:rsidR="00316924" w:rsidRDefault="00316924" w:rsidP="003E33B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316924" w14:paraId="0B10E7FB" w14:textId="77777777" w:rsidTr="003E33BA">
        <w:trPr>
          <w:trHeight w:val="111"/>
        </w:trPr>
        <w:tc>
          <w:tcPr>
            <w:tcW w:w="539" w:type="dxa"/>
            <w:vMerge/>
            <w:vAlign w:val="center"/>
          </w:tcPr>
          <w:p w14:paraId="0EF7A7CB" w14:textId="77777777" w:rsidR="00316924" w:rsidRDefault="00316924" w:rsidP="003169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06" w:type="dxa"/>
            <w:tcBorders>
              <w:bottom w:val="single" w:sz="18" w:space="0" w:color="000000"/>
            </w:tcBorders>
            <w:vAlign w:val="center"/>
          </w:tcPr>
          <w:p w14:paraId="4DECC474" w14:textId="77777777" w:rsidR="00316924" w:rsidRDefault="00316924" w:rsidP="00316924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463" w:type="dxa"/>
            <w:gridSpan w:val="2"/>
            <w:tcBorders>
              <w:bottom w:val="single" w:sz="18" w:space="0" w:color="000000"/>
            </w:tcBorders>
          </w:tcPr>
          <w:p w14:paraId="0F396857" w14:textId="30438B99" w:rsidR="00316924" w:rsidRDefault="00316924" w:rsidP="00316924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997C84">
              <w:rPr>
                <w:rFonts w:ascii="Cambria" w:eastAsia="Cambria" w:hAnsi="Cambria" w:cs="Cambria"/>
                <w:sz w:val="21"/>
                <w:szCs w:val="21"/>
              </w:rPr>
              <w:t>Describe the data integration process and explain how ETL (Extract, Transform, Load) frameworks support large-scale data integration in enterprises</w:t>
            </w:r>
            <w:r>
              <w:rPr>
                <w:rFonts w:ascii="Cambria" w:eastAsia="Cambria" w:hAnsi="Cambria" w:cs="Cambria"/>
                <w:sz w:val="21"/>
                <w:szCs w:val="21"/>
              </w:rPr>
              <w:t>.</w:t>
            </w:r>
          </w:p>
        </w:tc>
        <w:tc>
          <w:tcPr>
            <w:tcW w:w="1396" w:type="dxa"/>
            <w:tcBorders>
              <w:bottom w:val="single" w:sz="18" w:space="0" w:color="000000"/>
            </w:tcBorders>
            <w:vAlign w:val="center"/>
          </w:tcPr>
          <w:p w14:paraId="0EEFBCB0" w14:textId="69A62E00" w:rsidR="00316924" w:rsidRDefault="00316924" w:rsidP="003E33B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08065C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14" w:type="dxa"/>
            <w:tcBorders>
              <w:bottom w:val="single" w:sz="18" w:space="0" w:color="000000"/>
            </w:tcBorders>
            <w:vAlign w:val="center"/>
          </w:tcPr>
          <w:p w14:paraId="34D0971A" w14:textId="1B2FAC3F" w:rsidR="00316924" w:rsidRDefault="00316924" w:rsidP="003E33B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41418ED2" w14:textId="1700BF86" w:rsidR="00316924" w:rsidRDefault="00316924" w:rsidP="003E33B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316924" w14:paraId="43EEADAC" w14:textId="77777777" w:rsidTr="003E33BA">
        <w:trPr>
          <w:trHeight w:val="111"/>
        </w:trPr>
        <w:tc>
          <w:tcPr>
            <w:tcW w:w="539" w:type="dxa"/>
            <w:vMerge w:val="restart"/>
            <w:tcBorders>
              <w:top w:val="single" w:sz="18" w:space="0" w:color="000000"/>
            </w:tcBorders>
            <w:vAlign w:val="center"/>
          </w:tcPr>
          <w:p w14:paraId="22A04BEC" w14:textId="77777777" w:rsidR="00316924" w:rsidRDefault="00316924" w:rsidP="00316924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  <w:tc>
          <w:tcPr>
            <w:tcW w:w="506" w:type="dxa"/>
            <w:tcBorders>
              <w:top w:val="single" w:sz="18" w:space="0" w:color="000000"/>
            </w:tcBorders>
            <w:vAlign w:val="center"/>
          </w:tcPr>
          <w:p w14:paraId="7A8D5800" w14:textId="77777777" w:rsidR="00316924" w:rsidRDefault="00316924" w:rsidP="00316924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463" w:type="dxa"/>
            <w:gridSpan w:val="2"/>
            <w:tcBorders>
              <w:top w:val="single" w:sz="18" w:space="0" w:color="000000"/>
            </w:tcBorders>
          </w:tcPr>
          <w:p w14:paraId="1B75EBD7" w14:textId="31542473" w:rsidR="00316924" w:rsidRDefault="00316924" w:rsidP="00316924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 xml:space="preserve">Explain </w:t>
            </w:r>
            <w:r w:rsidRPr="00997C84">
              <w:rPr>
                <w:rFonts w:ascii="Cambria" w:eastAsia="Cambria" w:hAnsi="Cambria" w:cs="Cambria"/>
                <w:sz w:val="21"/>
                <w:szCs w:val="21"/>
              </w:rPr>
              <w:t>role of decision trees and random forests as computational methods for dimensionality reduction</w:t>
            </w:r>
            <w:r>
              <w:rPr>
                <w:rFonts w:ascii="Cambria" w:eastAsia="Cambria" w:hAnsi="Cambria" w:cs="Cambria"/>
                <w:sz w:val="21"/>
                <w:szCs w:val="21"/>
              </w:rPr>
              <w:t>.</w:t>
            </w:r>
          </w:p>
        </w:tc>
        <w:tc>
          <w:tcPr>
            <w:tcW w:w="1396" w:type="dxa"/>
            <w:tcBorders>
              <w:top w:val="single" w:sz="18" w:space="0" w:color="000000"/>
            </w:tcBorders>
            <w:vAlign w:val="center"/>
          </w:tcPr>
          <w:p w14:paraId="43B97990" w14:textId="273FB169" w:rsidR="00316924" w:rsidRDefault="00316924" w:rsidP="003E33B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08065C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14" w:type="dxa"/>
            <w:tcBorders>
              <w:top w:val="single" w:sz="18" w:space="0" w:color="000000"/>
            </w:tcBorders>
            <w:vAlign w:val="center"/>
          </w:tcPr>
          <w:p w14:paraId="1D22517D" w14:textId="1E267093" w:rsidR="00316924" w:rsidRDefault="00316924" w:rsidP="003E33B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  <w:tc>
          <w:tcPr>
            <w:tcW w:w="839" w:type="dxa"/>
            <w:tcBorders>
              <w:top w:val="single" w:sz="18" w:space="0" w:color="auto"/>
              <w:bottom w:val="single" w:sz="4" w:space="0" w:color="000000"/>
            </w:tcBorders>
            <w:vAlign w:val="center"/>
          </w:tcPr>
          <w:p w14:paraId="489CD6F1" w14:textId="0D805BD8" w:rsidR="00316924" w:rsidRDefault="00316924" w:rsidP="003E33B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316924" w14:paraId="19305788" w14:textId="77777777" w:rsidTr="003E33BA">
        <w:trPr>
          <w:trHeight w:val="111"/>
        </w:trPr>
        <w:tc>
          <w:tcPr>
            <w:tcW w:w="539" w:type="dxa"/>
            <w:vMerge/>
            <w:tcBorders>
              <w:top w:val="single" w:sz="18" w:space="0" w:color="000000"/>
            </w:tcBorders>
            <w:vAlign w:val="center"/>
          </w:tcPr>
          <w:p w14:paraId="36897C52" w14:textId="77777777" w:rsidR="00316924" w:rsidRDefault="00316924" w:rsidP="003169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06" w:type="dxa"/>
            <w:vAlign w:val="center"/>
          </w:tcPr>
          <w:p w14:paraId="537331A6" w14:textId="77777777" w:rsidR="00316924" w:rsidRDefault="00316924" w:rsidP="00316924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463" w:type="dxa"/>
            <w:gridSpan w:val="2"/>
          </w:tcPr>
          <w:p w14:paraId="0544A1AC" w14:textId="540C3041" w:rsidR="00316924" w:rsidRDefault="00316924" w:rsidP="00316924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 xml:space="preserve">Explain the </w:t>
            </w:r>
            <w:r w:rsidRPr="00997C84">
              <w:rPr>
                <w:rFonts w:ascii="Cambria" w:eastAsia="Cambria" w:hAnsi="Cambria" w:cs="Cambria"/>
                <w:sz w:val="21"/>
                <w:szCs w:val="21"/>
              </w:rPr>
              <w:t xml:space="preserve">working mechanism of </w:t>
            </w:r>
            <w:proofErr w:type="spellStart"/>
            <w:r w:rsidRPr="00997C84">
              <w:rPr>
                <w:rFonts w:ascii="Cambria" w:eastAsia="Cambria" w:hAnsi="Cambria" w:cs="Cambria"/>
                <w:sz w:val="21"/>
                <w:szCs w:val="21"/>
              </w:rPr>
              <w:t>SelectKBest</w:t>
            </w:r>
            <w:proofErr w:type="spellEnd"/>
            <w:r w:rsidRPr="00997C84">
              <w:rPr>
                <w:rFonts w:ascii="Cambria" w:eastAsia="Cambria" w:hAnsi="Cambria" w:cs="Cambria"/>
                <w:sz w:val="21"/>
                <w:szCs w:val="21"/>
              </w:rPr>
              <w:t xml:space="preserve"> in </w:t>
            </w:r>
            <w:proofErr w:type="spellStart"/>
            <w:r w:rsidRPr="00997C84">
              <w:rPr>
                <w:rFonts w:ascii="Cambria" w:eastAsia="Cambria" w:hAnsi="Cambria" w:cs="Cambria"/>
                <w:sz w:val="21"/>
                <w:szCs w:val="21"/>
              </w:rPr>
              <w:t>Scikit</w:t>
            </w:r>
            <w:proofErr w:type="spellEnd"/>
            <w:r w:rsidRPr="00997C84">
              <w:rPr>
                <w:rFonts w:ascii="Cambria" w:eastAsia="Cambria" w:hAnsi="Cambria" w:cs="Cambria"/>
                <w:sz w:val="21"/>
                <w:szCs w:val="21"/>
              </w:rPr>
              <w:t>-learn and how it helps in choosing relevant features</w:t>
            </w:r>
            <w:r>
              <w:rPr>
                <w:rFonts w:ascii="Cambria" w:eastAsia="Cambria" w:hAnsi="Cambria" w:cs="Cambria"/>
                <w:sz w:val="21"/>
                <w:szCs w:val="21"/>
              </w:rPr>
              <w:t>.</w:t>
            </w:r>
          </w:p>
        </w:tc>
        <w:tc>
          <w:tcPr>
            <w:tcW w:w="1396" w:type="dxa"/>
            <w:vAlign w:val="center"/>
          </w:tcPr>
          <w:p w14:paraId="7719A71A" w14:textId="5185C2D7" w:rsidR="00316924" w:rsidRDefault="00316924" w:rsidP="003E33B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08065C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14" w:type="dxa"/>
            <w:vAlign w:val="center"/>
          </w:tcPr>
          <w:p w14:paraId="1B626739" w14:textId="3D797210" w:rsidR="00316924" w:rsidRDefault="00316924" w:rsidP="003E33B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EAF1B" w14:textId="10502C7D" w:rsidR="00316924" w:rsidRDefault="00316924" w:rsidP="003E33BA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62717B" w14:paraId="423D0189" w14:textId="77777777" w:rsidTr="003E33BA">
        <w:trPr>
          <w:trHeight w:val="111"/>
        </w:trPr>
        <w:tc>
          <w:tcPr>
            <w:tcW w:w="10357" w:type="dxa"/>
            <w:gridSpan w:val="7"/>
            <w:tcBorders>
              <w:bottom w:val="single" w:sz="4" w:space="0" w:color="000000"/>
            </w:tcBorders>
            <w:vAlign w:val="center"/>
          </w:tcPr>
          <w:p w14:paraId="6E9AC323" w14:textId="2E2C81BD" w:rsidR="0062717B" w:rsidRDefault="0062717B" w:rsidP="003E33BA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OR</w:t>
            </w:r>
          </w:p>
        </w:tc>
      </w:tr>
    </w:tbl>
    <w:p w14:paraId="2D44D382" w14:textId="77777777" w:rsidR="00DC7B3F" w:rsidRDefault="00DC7B3F">
      <w:r>
        <w:br w:type="page"/>
      </w:r>
    </w:p>
    <w:tbl>
      <w:tblPr>
        <w:tblStyle w:val="a1"/>
        <w:tblW w:w="10357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6"/>
        <w:gridCol w:w="33"/>
        <w:gridCol w:w="519"/>
        <w:gridCol w:w="6450"/>
        <w:gridCol w:w="1396"/>
        <w:gridCol w:w="614"/>
        <w:gridCol w:w="839"/>
      </w:tblGrid>
      <w:tr w:rsidR="00316924" w14:paraId="75A6639F" w14:textId="77777777" w:rsidTr="00316924">
        <w:trPr>
          <w:trHeight w:val="111"/>
        </w:trPr>
        <w:tc>
          <w:tcPr>
            <w:tcW w:w="539" w:type="dxa"/>
            <w:gridSpan w:val="2"/>
            <w:vMerge w:val="restart"/>
            <w:vAlign w:val="center"/>
          </w:tcPr>
          <w:p w14:paraId="3970CD4C" w14:textId="79E6FB55" w:rsidR="00316924" w:rsidRDefault="00316924" w:rsidP="009E709C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lastRenderedPageBreak/>
              <w:t>7</w:t>
            </w:r>
          </w:p>
        </w:tc>
        <w:tc>
          <w:tcPr>
            <w:tcW w:w="519" w:type="dxa"/>
            <w:vAlign w:val="center"/>
          </w:tcPr>
          <w:p w14:paraId="37809EFF" w14:textId="77777777" w:rsidR="00316924" w:rsidRDefault="00316924" w:rsidP="009E709C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450" w:type="dxa"/>
            <w:vAlign w:val="center"/>
          </w:tcPr>
          <w:p w14:paraId="5C6073ED" w14:textId="5BCF1526" w:rsidR="00316924" w:rsidRDefault="00316924" w:rsidP="009E709C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997C84">
              <w:rPr>
                <w:rFonts w:ascii="Cambria" w:eastAsia="Cambria" w:hAnsi="Cambria" w:cs="Cambria"/>
                <w:sz w:val="21"/>
                <w:szCs w:val="21"/>
              </w:rPr>
              <w:t>Explain how Principal Component Analysis (PCA) can be used to transform high-dimensional data into fewer orthogonal components. Illustrate with an example</w:t>
            </w:r>
          </w:p>
        </w:tc>
        <w:tc>
          <w:tcPr>
            <w:tcW w:w="1396" w:type="dxa"/>
          </w:tcPr>
          <w:p w14:paraId="7E8D66A3" w14:textId="139086B4" w:rsidR="00316924" w:rsidRDefault="00316924" w:rsidP="009E709C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14" w:type="dxa"/>
            <w:vAlign w:val="center"/>
          </w:tcPr>
          <w:p w14:paraId="36B59462" w14:textId="6EBA5CF7" w:rsidR="00316924" w:rsidRDefault="00316924" w:rsidP="009E709C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  <w:tc>
          <w:tcPr>
            <w:tcW w:w="839" w:type="dxa"/>
            <w:tcBorders>
              <w:bottom w:val="single" w:sz="4" w:space="0" w:color="000000"/>
            </w:tcBorders>
            <w:vAlign w:val="center"/>
          </w:tcPr>
          <w:p w14:paraId="6F0A3529" w14:textId="3010FECA" w:rsidR="00316924" w:rsidRDefault="00316924" w:rsidP="009E709C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316924" w14:paraId="6138067B" w14:textId="77777777" w:rsidTr="0062717B">
        <w:trPr>
          <w:trHeight w:val="111"/>
        </w:trPr>
        <w:tc>
          <w:tcPr>
            <w:tcW w:w="539" w:type="dxa"/>
            <w:gridSpan w:val="2"/>
            <w:vMerge/>
            <w:vAlign w:val="center"/>
          </w:tcPr>
          <w:p w14:paraId="0B48C32D" w14:textId="77777777" w:rsidR="00316924" w:rsidRDefault="00316924" w:rsidP="009E7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19" w:type="dxa"/>
            <w:tcBorders>
              <w:bottom w:val="single" w:sz="18" w:space="0" w:color="000000"/>
            </w:tcBorders>
            <w:vAlign w:val="center"/>
          </w:tcPr>
          <w:p w14:paraId="017444EE" w14:textId="77777777" w:rsidR="00316924" w:rsidRDefault="00316924" w:rsidP="009E709C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450" w:type="dxa"/>
            <w:tcBorders>
              <w:bottom w:val="single" w:sz="18" w:space="0" w:color="000000"/>
            </w:tcBorders>
            <w:vAlign w:val="center"/>
          </w:tcPr>
          <w:p w14:paraId="64851F0C" w14:textId="0ACEF0C8" w:rsidR="00316924" w:rsidRDefault="00316924" w:rsidP="009E709C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 xml:space="preserve">Explain </w:t>
            </w:r>
            <w:r w:rsidRPr="00997C84">
              <w:rPr>
                <w:rFonts w:ascii="Cambria" w:eastAsia="Cambria" w:hAnsi="Cambria" w:cs="Cambria"/>
                <w:sz w:val="21"/>
                <w:szCs w:val="21"/>
              </w:rPr>
              <w:t>the importance of feature selection in machine learning</w:t>
            </w:r>
            <w:r>
              <w:rPr>
                <w:rFonts w:ascii="Cambria" w:eastAsia="Cambria" w:hAnsi="Cambria" w:cs="Cambria"/>
                <w:sz w:val="21"/>
                <w:szCs w:val="21"/>
              </w:rPr>
              <w:t>.</w:t>
            </w:r>
          </w:p>
        </w:tc>
        <w:tc>
          <w:tcPr>
            <w:tcW w:w="1396" w:type="dxa"/>
            <w:tcBorders>
              <w:bottom w:val="single" w:sz="18" w:space="0" w:color="000000"/>
            </w:tcBorders>
          </w:tcPr>
          <w:p w14:paraId="62BD7807" w14:textId="2A8C5DA4" w:rsidR="00316924" w:rsidRDefault="00316924" w:rsidP="009E709C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14" w:type="dxa"/>
            <w:tcBorders>
              <w:bottom w:val="single" w:sz="18" w:space="0" w:color="000000"/>
            </w:tcBorders>
            <w:vAlign w:val="center"/>
          </w:tcPr>
          <w:p w14:paraId="74C040A3" w14:textId="11A7859C" w:rsidR="00316924" w:rsidRDefault="00316924" w:rsidP="009E709C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0E7CB4FD" w14:textId="170B562A" w:rsidR="00316924" w:rsidRDefault="00316924" w:rsidP="009E709C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316924" w14:paraId="211409DF" w14:textId="77777777" w:rsidTr="0062717B">
        <w:trPr>
          <w:trHeight w:val="264"/>
        </w:trPr>
        <w:tc>
          <w:tcPr>
            <w:tcW w:w="539" w:type="dxa"/>
            <w:gridSpan w:val="2"/>
            <w:vMerge w:val="restart"/>
            <w:tcBorders>
              <w:top w:val="single" w:sz="18" w:space="0" w:color="000000"/>
            </w:tcBorders>
            <w:vAlign w:val="center"/>
          </w:tcPr>
          <w:p w14:paraId="3D5D7BD8" w14:textId="77777777" w:rsidR="00316924" w:rsidRDefault="00316924" w:rsidP="00316924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</w:p>
          <w:p w14:paraId="4664DB2B" w14:textId="77777777" w:rsidR="00316924" w:rsidRDefault="00316924" w:rsidP="00316924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</w:t>
            </w:r>
          </w:p>
        </w:tc>
        <w:tc>
          <w:tcPr>
            <w:tcW w:w="519" w:type="dxa"/>
            <w:tcBorders>
              <w:top w:val="single" w:sz="18" w:space="0" w:color="000000"/>
            </w:tcBorders>
            <w:vAlign w:val="center"/>
          </w:tcPr>
          <w:p w14:paraId="2638E853" w14:textId="77777777" w:rsidR="00316924" w:rsidRDefault="00316924" w:rsidP="00316924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450" w:type="dxa"/>
            <w:tcBorders>
              <w:top w:val="single" w:sz="18" w:space="0" w:color="000000"/>
            </w:tcBorders>
            <w:vAlign w:val="center"/>
          </w:tcPr>
          <w:p w14:paraId="70357A9C" w14:textId="21968EE8" w:rsidR="00316924" w:rsidRDefault="00316924" w:rsidP="00316924">
            <w:pPr>
              <w:rPr>
                <w:rFonts w:ascii="Cambria" w:eastAsia="Cambria" w:hAnsi="Cambria" w:cs="Cambria"/>
                <w:sz w:val="21"/>
                <w:szCs w:val="21"/>
              </w:rPr>
            </w:pPr>
            <w:r w:rsidRPr="00997C84">
              <w:rPr>
                <w:rFonts w:ascii="Cambria" w:eastAsia="Cambria" w:hAnsi="Cambria" w:cs="Cambria"/>
                <w:sz w:val="21"/>
                <w:szCs w:val="21"/>
              </w:rPr>
              <w:t>Explain the techniques of log transformation, smoothing, and binning</w:t>
            </w:r>
            <w:r>
              <w:rPr>
                <w:rFonts w:ascii="Cambria" w:eastAsia="Cambria" w:hAnsi="Cambria" w:cs="Cambria"/>
                <w:sz w:val="21"/>
                <w:szCs w:val="21"/>
              </w:rPr>
              <w:t>.</w:t>
            </w:r>
          </w:p>
        </w:tc>
        <w:tc>
          <w:tcPr>
            <w:tcW w:w="1396" w:type="dxa"/>
            <w:tcBorders>
              <w:top w:val="single" w:sz="18" w:space="0" w:color="000000"/>
            </w:tcBorders>
          </w:tcPr>
          <w:p w14:paraId="72E04227" w14:textId="55FF0C01" w:rsidR="00316924" w:rsidRDefault="00316924" w:rsidP="00316924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E96578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14" w:type="dxa"/>
            <w:tcBorders>
              <w:top w:val="single" w:sz="18" w:space="0" w:color="000000"/>
            </w:tcBorders>
          </w:tcPr>
          <w:p w14:paraId="795DA590" w14:textId="19B293E4" w:rsidR="00316924" w:rsidRDefault="00316924" w:rsidP="00316924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  <w:tc>
          <w:tcPr>
            <w:tcW w:w="839" w:type="dxa"/>
            <w:tcBorders>
              <w:top w:val="single" w:sz="18" w:space="0" w:color="auto"/>
              <w:bottom w:val="single" w:sz="4" w:space="0" w:color="000000"/>
            </w:tcBorders>
            <w:vAlign w:val="center"/>
          </w:tcPr>
          <w:p w14:paraId="18A5860B" w14:textId="41DD1B1C" w:rsidR="00316924" w:rsidRDefault="00316924" w:rsidP="00316924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316924" w14:paraId="3E58BEDF" w14:textId="77777777" w:rsidTr="00316924">
        <w:trPr>
          <w:trHeight w:val="111"/>
        </w:trPr>
        <w:tc>
          <w:tcPr>
            <w:tcW w:w="539" w:type="dxa"/>
            <w:gridSpan w:val="2"/>
            <w:vMerge/>
            <w:tcBorders>
              <w:top w:val="single" w:sz="18" w:space="0" w:color="000000"/>
            </w:tcBorders>
            <w:vAlign w:val="center"/>
          </w:tcPr>
          <w:p w14:paraId="18CB7A7E" w14:textId="77777777" w:rsidR="00316924" w:rsidRDefault="00316924" w:rsidP="003169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19" w:type="dxa"/>
            <w:vAlign w:val="center"/>
          </w:tcPr>
          <w:p w14:paraId="5126FC61" w14:textId="77777777" w:rsidR="00316924" w:rsidRDefault="00316924" w:rsidP="00316924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450" w:type="dxa"/>
            <w:vAlign w:val="center"/>
          </w:tcPr>
          <w:p w14:paraId="5FACEF73" w14:textId="52084ADC" w:rsidR="00316924" w:rsidRDefault="00316924" w:rsidP="00316924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997C84">
              <w:rPr>
                <w:rFonts w:ascii="Cambria" w:eastAsia="Cambria" w:hAnsi="Cambria" w:cs="Cambria"/>
                <w:sz w:val="21"/>
                <w:szCs w:val="21"/>
              </w:rPr>
              <w:t>Explain Recursive Feature Elimination (RFE) and how it is implemented using Scikit-learn in Python</w:t>
            </w:r>
            <w:r>
              <w:rPr>
                <w:rFonts w:ascii="Cambria" w:eastAsia="Cambria" w:hAnsi="Cambria" w:cs="Cambria"/>
                <w:sz w:val="21"/>
                <w:szCs w:val="21"/>
              </w:rPr>
              <w:t>.</w:t>
            </w:r>
          </w:p>
        </w:tc>
        <w:tc>
          <w:tcPr>
            <w:tcW w:w="1396" w:type="dxa"/>
          </w:tcPr>
          <w:p w14:paraId="3EBA2DB5" w14:textId="347C53A9" w:rsidR="00316924" w:rsidRDefault="00316924" w:rsidP="00316924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E96578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14" w:type="dxa"/>
          </w:tcPr>
          <w:p w14:paraId="0C6A1909" w14:textId="2056D871" w:rsidR="00316924" w:rsidRDefault="00316924" w:rsidP="00316924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F1801" w14:textId="5A65D7CA" w:rsidR="00316924" w:rsidRDefault="00316924" w:rsidP="00316924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62717B" w14:paraId="12C261F9" w14:textId="77777777" w:rsidTr="008C3A48">
        <w:trPr>
          <w:trHeight w:val="150"/>
        </w:trPr>
        <w:tc>
          <w:tcPr>
            <w:tcW w:w="10357" w:type="dxa"/>
            <w:gridSpan w:val="7"/>
          </w:tcPr>
          <w:p w14:paraId="6D9F490D" w14:textId="07785D9C" w:rsidR="0062717B" w:rsidRDefault="0062717B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OR</w:t>
            </w:r>
          </w:p>
        </w:tc>
      </w:tr>
      <w:tr w:rsidR="00316924" w14:paraId="5F9EBCD6" w14:textId="77777777" w:rsidTr="00316924">
        <w:trPr>
          <w:trHeight w:val="228"/>
        </w:trPr>
        <w:tc>
          <w:tcPr>
            <w:tcW w:w="506" w:type="dxa"/>
            <w:vMerge w:val="restart"/>
            <w:vAlign w:val="center"/>
          </w:tcPr>
          <w:p w14:paraId="463556D0" w14:textId="77777777" w:rsidR="00316924" w:rsidRDefault="00316924" w:rsidP="00316924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9</w:t>
            </w:r>
          </w:p>
        </w:tc>
        <w:tc>
          <w:tcPr>
            <w:tcW w:w="552" w:type="dxa"/>
            <w:gridSpan w:val="2"/>
            <w:vAlign w:val="center"/>
          </w:tcPr>
          <w:p w14:paraId="07503CBD" w14:textId="77777777" w:rsidR="00316924" w:rsidRDefault="00316924" w:rsidP="00316924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450" w:type="dxa"/>
            <w:vAlign w:val="center"/>
          </w:tcPr>
          <w:p w14:paraId="2C36C39A" w14:textId="5770EF4B" w:rsidR="00316924" w:rsidRDefault="00316924" w:rsidP="00316924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 xml:space="preserve">Explain </w:t>
            </w:r>
            <w:r w:rsidRPr="00997C84">
              <w:rPr>
                <w:rFonts w:ascii="Cambria" w:eastAsia="Cambria" w:hAnsi="Cambria" w:cs="Cambria"/>
                <w:sz w:val="21"/>
                <w:szCs w:val="21"/>
              </w:rPr>
              <w:t>various normalization and standardization methods. How do they influence the convergence of machine learning algorithms?</w:t>
            </w:r>
          </w:p>
        </w:tc>
        <w:tc>
          <w:tcPr>
            <w:tcW w:w="1396" w:type="dxa"/>
          </w:tcPr>
          <w:p w14:paraId="1427A661" w14:textId="0E1884C7" w:rsidR="00316924" w:rsidRDefault="00316924" w:rsidP="00316924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820FD4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14" w:type="dxa"/>
            <w:vAlign w:val="center"/>
          </w:tcPr>
          <w:p w14:paraId="6BC42290" w14:textId="721E6C24" w:rsidR="00316924" w:rsidRDefault="00316924" w:rsidP="00316924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  <w:tc>
          <w:tcPr>
            <w:tcW w:w="839" w:type="dxa"/>
            <w:tcBorders>
              <w:bottom w:val="single" w:sz="4" w:space="0" w:color="000000"/>
            </w:tcBorders>
            <w:vAlign w:val="center"/>
          </w:tcPr>
          <w:p w14:paraId="5E6EE6F2" w14:textId="1F21745A" w:rsidR="00316924" w:rsidRDefault="00316924" w:rsidP="00316924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316924" w14:paraId="4C6AD5B4" w14:textId="77777777" w:rsidTr="00316924">
        <w:trPr>
          <w:trHeight w:val="228"/>
        </w:trPr>
        <w:tc>
          <w:tcPr>
            <w:tcW w:w="506" w:type="dxa"/>
            <w:vMerge/>
            <w:vAlign w:val="center"/>
          </w:tcPr>
          <w:p w14:paraId="67BF3F4C" w14:textId="77777777" w:rsidR="00316924" w:rsidRDefault="00316924" w:rsidP="003169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52" w:type="dxa"/>
            <w:gridSpan w:val="2"/>
            <w:vAlign w:val="center"/>
          </w:tcPr>
          <w:p w14:paraId="2EEC337B" w14:textId="77777777" w:rsidR="00316924" w:rsidRDefault="00316924" w:rsidP="00316924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450" w:type="dxa"/>
            <w:vAlign w:val="center"/>
          </w:tcPr>
          <w:p w14:paraId="367FCC9A" w14:textId="02E23CFD" w:rsidR="00316924" w:rsidRDefault="00316924" w:rsidP="00316924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997C84">
              <w:rPr>
                <w:rFonts w:ascii="Cambria" w:eastAsia="Cambria" w:hAnsi="Cambria" w:cs="Cambria"/>
                <w:sz w:val="21"/>
                <w:szCs w:val="21"/>
              </w:rPr>
              <w:t>Explain how Lasso regression performs feature selection using regularization</w:t>
            </w:r>
            <w:r>
              <w:rPr>
                <w:rFonts w:ascii="Cambria" w:eastAsia="Cambria" w:hAnsi="Cambria" w:cs="Cambria"/>
                <w:sz w:val="21"/>
                <w:szCs w:val="21"/>
              </w:rPr>
              <w:t>.</w:t>
            </w:r>
          </w:p>
        </w:tc>
        <w:tc>
          <w:tcPr>
            <w:tcW w:w="1396" w:type="dxa"/>
          </w:tcPr>
          <w:p w14:paraId="727356D7" w14:textId="5DAA7EA3" w:rsidR="00316924" w:rsidRDefault="00316924" w:rsidP="00316924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820FD4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14" w:type="dxa"/>
            <w:vAlign w:val="center"/>
          </w:tcPr>
          <w:p w14:paraId="22A4495A" w14:textId="5026901C" w:rsidR="00316924" w:rsidRDefault="00316924" w:rsidP="00316924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EC150" w14:textId="6179610F" w:rsidR="00316924" w:rsidRDefault="00316924" w:rsidP="00316924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</w:tbl>
    <w:p w14:paraId="39954AB5" w14:textId="77777777" w:rsidR="00914F4B" w:rsidRDefault="00914F4B">
      <w:pPr>
        <w:tabs>
          <w:tab w:val="left" w:pos="3810"/>
        </w:tabs>
        <w:jc w:val="center"/>
        <w:rPr>
          <w:rFonts w:ascii="Cambria" w:eastAsia="Cambria" w:hAnsi="Cambria" w:cs="Cambria"/>
          <w:sz w:val="21"/>
          <w:szCs w:val="21"/>
        </w:rPr>
      </w:pPr>
    </w:p>
    <w:p w14:paraId="7D807399" w14:textId="7C10C0CB" w:rsidR="007F5BF8" w:rsidRDefault="00790492" w:rsidP="00F8338E">
      <w:pPr>
        <w:tabs>
          <w:tab w:val="left" w:pos="3810"/>
        </w:tabs>
        <w:jc w:val="center"/>
        <w:rPr>
          <w:rFonts w:ascii="Cambria" w:eastAsia="Cambria" w:hAnsi="Cambria" w:cs="Cambria"/>
          <w:b/>
          <w:bCs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>***********</w:t>
      </w:r>
    </w:p>
    <w:sectPr w:rsidR="007F5BF8">
      <w:footerReference w:type="default" r:id="rId8"/>
      <w:pgSz w:w="11906" w:h="16838"/>
      <w:pgMar w:top="822" w:right="737" w:bottom="720" w:left="737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947766" w14:textId="77777777" w:rsidR="00054035" w:rsidRDefault="00054035">
      <w:pPr>
        <w:spacing w:after="0" w:line="240" w:lineRule="auto"/>
      </w:pPr>
      <w:r>
        <w:separator/>
      </w:r>
    </w:p>
  </w:endnote>
  <w:endnote w:type="continuationSeparator" w:id="0">
    <w:p w14:paraId="04C1695A" w14:textId="77777777" w:rsidR="00054035" w:rsidRDefault="00054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45C22" w14:textId="77777777" w:rsidR="00914F4B" w:rsidRDefault="00914F4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8B182C" w14:textId="77777777" w:rsidR="00054035" w:rsidRDefault="00054035">
      <w:pPr>
        <w:spacing w:after="0" w:line="240" w:lineRule="auto"/>
      </w:pPr>
      <w:r>
        <w:separator/>
      </w:r>
    </w:p>
  </w:footnote>
  <w:footnote w:type="continuationSeparator" w:id="0">
    <w:p w14:paraId="04DBDF37" w14:textId="77777777" w:rsidR="00054035" w:rsidRDefault="000540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ocumentProtection w:edit="readOnly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4B"/>
    <w:rsid w:val="00054035"/>
    <w:rsid w:val="00094C01"/>
    <w:rsid w:val="00130001"/>
    <w:rsid w:val="00203DC5"/>
    <w:rsid w:val="002221DC"/>
    <w:rsid w:val="00295B57"/>
    <w:rsid w:val="00316924"/>
    <w:rsid w:val="00340620"/>
    <w:rsid w:val="00350214"/>
    <w:rsid w:val="00366C56"/>
    <w:rsid w:val="003C31B3"/>
    <w:rsid w:val="003E33BA"/>
    <w:rsid w:val="003F7CD2"/>
    <w:rsid w:val="00472297"/>
    <w:rsid w:val="00486627"/>
    <w:rsid w:val="004918DC"/>
    <w:rsid w:val="00491C79"/>
    <w:rsid w:val="004B7BF0"/>
    <w:rsid w:val="004D7107"/>
    <w:rsid w:val="005337D0"/>
    <w:rsid w:val="005C1FE0"/>
    <w:rsid w:val="0062717B"/>
    <w:rsid w:val="006E5E45"/>
    <w:rsid w:val="007411BB"/>
    <w:rsid w:val="00790492"/>
    <w:rsid w:val="007F5BF8"/>
    <w:rsid w:val="00914F4B"/>
    <w:rsid w:val="0092007A"/>
    <w:rsid w:val="00997C84"/>
    <w:rsid w:val="009C115D"/>
    <w:rsid w:val="009C3B61"/>
    <w:rsid w:val="009E709C"/>
    <w:rsid w:val="00B72E77"/>
    <w:rsid w:val="00BE21DF"/>
    <w:rsid w:val="00BF49CD"/>
    <w:rsid w:val="00C8533C"/>
    <w:rsid w:val="00CD4FD4"/>
    <w:rsid w:val="00D276DE"/>
    <w:rsid w:val="00D374C2"/>
    <w:rsid w:val="00DC7B3F"/>
    <w:rsid w:val="00E91247"/>
    <w:rsid w:val="00F16AA3"/>
    <w:rsid w:val="00F80700"/>
    <w:rsid w:val="00F8338E"/>
    <w:rsid w:val="00FC318B"/>
    <w:rsid w:val="00FD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9FBCB"/>
  <w15:docId w15:val="{EAF1F897-9DDF-4CAF-8A28-BC4938CB7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6B94E-22DB-4555-B602-E1CA40154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17</cp:revision>
  <cp:lastPrinted>2023-12-28T14:20:00Z</cp:lastPrinted>
  <dcterms:created xsi:type="dcterms:W3CDTF">2025-10-27T06:25:00Z</dcterms:created>
  <dcterms:modified xsi:type="dcterms:W3CDTF">2026-02-28T07:26:00Z</dcterms:modified>
</cp:coreProperties>
</file>