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36573777"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F06A18">
        <w:rPr>
          <w:rFonts w:ascii="Cambria" w:eastAsia="Cambria" w:hAnsi="Cambria" w:cs="Cambria"/>
          <w:b/>
          <w:sz w:val="24"/>
          <w:szCs w:val="24"/>
        </w:rPr>
        <w:t xml:space="preserve"> END </w:t>
      </w:r>
      <w:r w:rsidR="006738F9">
        <w:rPr>
          <w:rFonts w:ascii="Cambria" w:eastAsia="Cambria" w:hAnsi="Cambria" w:cs="Cambria"/>
          <w:b/>
          <w:sz w:val="24"/>
          <w:szCs w:val="24"/>
        </w:rPr>
        <w:t>SUPPLEMENTARY</w:t>
      </w:r>
      <w:r w:rsidR="00F06A18">
        <w:rPr>
          <w:rFonts w:ascii="Cambria" w:eastAsia="Cambria" w:hAnsi="Cambria" w:cs="Cambria"/>
          <w:b/>
          <w:sz w:val="24"/>
          <w:szCs w:val="24"/>
        </w:rPr>
        <w:t xml:space="preserve"> EXAMINATIONS (AR</w:t>
      </w:r>
      <w:r>
        <w:rPr>
          <w:rFonts w:ascii="Cambria" w:eastAsia="Cambria" w:hAnsi="Cambria" w:cs="Cambria"/>
          <w:b/>
          <w:sz w:val="24"/>
          <w:szCs w:val="24"/>
        </w:rPr>
        <w:t xml:space="preserve">23), </w:t>
      </w:r>
      <w:r w:rsidR="006738F9">
        <w:rPr>
          <w:rFonts w:ascii="Cambria" w:eastAsia="Cambria" w:hAnsi="Cambria" w:cs="Cambria"/>
          <w:b/>
          <w:sz w:val="24"/>
          <w:szCs w:val="24"/>
        </w:rPr>
        <w:t>MARCH-2026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7E4E1F5F" w:rsidR="00F976E6" w:rsidRPr="006D2EC3" w:rsidRDefault="006738F9"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252C8DF2" w:rsidR="00F66460" w:rsidRPr="006D2EC3" w:rsidRDefault="006738F9"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6C3A242" w:rsidR="00F66460" w:rsidRPr="006D2EC3" w:rsidRDefault="006738F9" w:rsidP="003F1390">
            <w:pPr>
              <w:jc w:val="center"/>
              <w:rPr>
                <w:rFonts w:asciiTheme="majorHAnsi" w:hAnsiTheme="majorHAnsi" w:cs="Arial"/>
                <w:sz w:val="21"/>
                <w:szCs w:val="21"/>
              </w:rPr>
            </w:pPr>
            <w:proofErr w:type="spellStart"/>
            <w:r>
              <w:rPr>
                <w:rFonts w:asciiTheme="majorHAnsi" w:hAnsiTheme="majorHAnsi" w:cs="Arial"/>
                <w:sz w:val="21"/>
                <w:szCs w:val="21"/>
              </w:rPr>
              <w:t>I</w:t>
            </w:r>
            <w:r w:rsidRPr="006738F9">
              <w:rPr>
                <w:rFonts w:asciiTheme="majorHAnsi" w:hAnsiTheme="majorHAnsi" w:cs="Arial"/>
                <w:sz w:val="21"/>
                <w:szCs w:val="21"/>
                <w:vertAlign w:val="superscript"/>
              </w:rPr>
              <w:t>st</w:t>
            </w:r>
            <w:proofErr w:type="spellEnd"/>
            <w:r w:rsidRPr="006738F9">
              <w:rPr>
                <w:rFonts w:asciiTheme="majorHAnsi" w:hAnsiTheme="majorHAnsi" w:cs="Arial"/>
                <w:sz w:val="21"/>
                <w:szCs w:val="21"/>
                <w:vertAlign w:val="superscript"/>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0BE4203" w:rsidR="00F976E6" w:rsidRPr="006D2EC3" w:rsidRDefault="007D5A21" w:rsidP="00DF0C4C">
            <w:pPr>
              <w:jc w:val="center"/>
              <w:rPr>
                <w:rFonts w:asciiTheme="majorHAnsi" w:hAnsiTheme="majorHAnsi" w:cs="Arial"/>
                <w:b/>
                <w:sz w:val="21"/>
                <w:szCs w:val="21"/>
              </w:rPr>
            </w:pPr>
            <w:r>
              <w:rPr>
                <w:rFonts w:ascii="Times New Roman" w:hAnsi="Times New Roman" w:cs="Times New Roman"/>
                <w:b/>
                <w:bCs/>
                <w:sz w:val="20"/>
                <w:szCs w:val="20"/>
                <w:lang w:val="en-US"/>
              </w:rPr>
              <w:t xml:space="preserve">23PYX01 </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7110B5F5" w:rsidR="00F976E6" w:rsidRPr="006D2EC3" w:rsidRDefault="007D5A21" w:rsidP="00822DC7">
            <w:pPr>
              <w:jc w:val="center"/>
              <w:rPr>
                <w:rFonts w:asciiTheme="majorHAnsi" w:hAnsiTheme="majorHAnsi" w:cs="Arial"/>
                <w:b/>
                <w:sz w:val="21"/>
                <w:szCs w:val="21"/>
              </w:rPr>
            </w:pPr>
            <w:r>
              <w:rPr>
                <w:rFonts w:ascii="Times New Roman" w:hAnsi="Times New Roman" w:cs="Times New Roman"/>
                <w:b/>
                <w:bCs/>
                <w:sz w:val="20"/>
                <w:szCs w:val="20"/>
                <w:lang w:val="en-US"/>
              </w:rPr>
              <w:t>ENGINEERING PHYSICS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43"/>
        <w:gridCol w:w="1390"/>
        <w:gridCol w:w="799"/>
      </w:tblGrid>
      <w:tr w:rsidR="005A37BB" w:rsidRPr="006D2EC3" w14:paraId="4BBA8F78" w14:textId="77777777" w:rsidTr="006738F9">
        <w:tc>
          <w:tcPr>
            <w:tcW w:w="566" w:type="dxa"/>
            <w:vAlign w:val="center"/>
          </w:tcPr>
          <w:p w14:paraId="3CC8E966" w14:textId="40F27354" w:rsidR="005A37BB" w:rsidRPr="00631A53" w:rsidRDefault="0054020B" w:rsidP="006738F9">
            <w:pPr>
              <w:jc w:val="center"/>
              <w:rPr>
                <w:rFonts w:asciiTheme="majorHAnsi" w:hAnsiTheme="majorHAnsi" w:cs="Arial"/>
                <w:b/>
                <w:sz w:val="21"/>
                <w:szCs w:val="21"/>
              </w:rPr>
            </w:pPr>
            <w:r w:rsidRPr="00631A53">
              <w:rPr>
                <w:rFonts w:asciiTheme="majorHAnsi" w:hAnsiTheme="majorHAnsi" w:cs="Arial"/>
                <w:b/>
                <w:sz w:val="21"/>
                <w:szCs w:val="21"/>
              </w:rPr>
              <w:t>No.</w:t>
            </w:r>
          </w:p>
        </w:tc>
        <w:tc>
          <w:tcPr>
            <w:tcW w:w="7543" w:type="dxa"/>
          </w:tcPr>
          <w:p w14:paraId="02AED2C3" w14:textId="2B3B5BD6"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390" w:type="dxa"/>
            <w:vAlign w:val="center"/>
          </w:tcPr>
          <w:p w14:paraId="07D83B1D" w14:textId="77777777"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799" w:type="dxa"/>
            <w:vAlign w:val="center"/>
          </w:tcPr>
          <w:p w14:paraId="0D608AD4" w14:textId="77777777"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6738F9">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43" w:type="dxa"/>
          </w:tcPr>
          <w:p w14:paraId="6931A095" w14:textId="6F65946C" w:rsidR="008A50FE" w:rsidRPr="006D2EC3" w:rsidRDefault="00B5310D" w:rsidP="006738F9">
            <w:pPr>
              <w:jc w:val="both"/>
              <w:rPr>
                <w:rFonts w:asciiTheme="majorHAnsi" w:hAnsiTheme="majorHAnsi"/>
                <w:sz w:val="21"/>
                <w:szCs w:val="21"/>
              </w:rPr>
            </w:pPr>
            <w:r>
              <w:rPr>
                <w:rFonts w:asciiTheme="majorHAnsi" w:hAnsiTheme="majorHAnsi"/>
                <w:sz w:val="21"/>
                <w:szCs w:val="21"/>
              </w:rPr>
              <w:t xml:space="preserve">Define </w:t>
            </w:r>
            <w:r w:rsidR="006738F9">
              <w:rPr>
                <w:rFonts w:asciiTheme="majorHAnsi" w:hAnsiTheme="majorHAnsi"/>
                <w:sz w:val="21"/>
                <w:szCs w:val="21"/>
              </w:rPr>
              <w:t>diffraction</w:t>
            </w:r>
          </w:p>
        </w:tc>
        <w:tc>
          <w:tcPr>
            <w:tcW w:w="1390" w:type="dxa"/>
          </w:tcPr>
          <w:p w14:paraId="2FEA7588" w14:textId="772CB890" w:rsidR="008A50FE" w:rsidRPr="006D2EC3" w:rsidRDefault="00B5310D" w:rsidP="006738F9">
            <w:pPr>
              <w:jc w:val="center"/>
              <w:rPr>
                <w:rFonts w:asciiTheme="majorHAnsi" w:hAnsiTheme="majorHAnsi"/>
                <w:sz w:val="21"/>
                <w:szCs w:val="21"/>
              </w:rPr>
            </w:pPr>
            <w:r>
              <w:rPr>
                <w:rFonts w:asciiTheme="majorHAnsi" w:hAnsiTheme="majorHAnsi"/>
                <w:sz w:val="21"/>
                <w:szCs w:val="21"/>
              </w:rPr>
              <w:t>Remember</w:t>
            </w:r>
          </w:p>
        </w:tc>
        <w:tc>
          <w:tcPr>
            <w:tcW w:w="799"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6738F9" w:rsidRPr="006D2EC3" w14:paraId="1A8CC227" w14:textId="77777777" w:rsidTr="006738F9">
        <w:tc>
          <w:tcPr>
            <w:tcW w:w="566" w:type="dxa"/>
            <w:vAlign w:val="center"/>
          </w:tcPr>
          <w:p w14:paraId="0377EC82"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7543" w:type="dxa"/>
          </w:tcPr>
          <w:p w14:paraId="2AB8F0FF" w14:textId="3392013B"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 xml:space="preserve">List any two differences between </w:t>
            </w:r>
            <w:proofErr w:type="spellStart"/>
            <w:r>
              <w:rPr>
                <w:rFonts w:asciiTheme="majorHAnsi" w:hAnsiTheme="majorHAnsi" w:cs="Times New Roman"/>
                <w:sz w:val="21"/>
                <w:szCs w:val="21"/>
              </w:rPr>
              <w:t>Fraunhofer’s</w:t>
            </w:r>
            <w:proofErr w:type="spellEnd"/>
            <w:r>
              <w:rPr>
                <w:rFonts w:asciiTheme="majorHAnsi" w:hAnsiTheme="majorHAnsi" w:cs="Times New Roman"/>
                <w:sz w:val="21"/>
                <w:szCs w:val="21"/>
              </w:rPr>
              <w:t xml:space="preserve"> diffraction and Fresnel’s diffraction</w:t>
            </w:r>
          </w:p>
        </w:tc>
        <w:tc>
          <w:tcPr>
            <w:tcW w:w="1390" w:type="dxa"/>
          </w:tcPr>
          <w:p w14:paraId="14024234" w14:textId="07DA520D" w:rsidR="006738F9" w:rsidRPr="006D2EC3" w:rsidRDefault="006738F9" w:rsidP="006738F9">
            <w:pPr>
              <w:jc w:val="center"/>
              <w:rPr>
                <w:rFonts w:asciiTheme="majorHAnsi" w:hAnsiTheme="majorHAnsi"/>
                <w:sz w:val="21"/>
                <w:szCs w:val="21"/>
              </w:rPr>
            </w:pPr>
            <w:r>
              <w:rPr>
                <w:rFonts w:asciiTheme="majorHAnsi" w:hAnsiTheme="majorHAnsi"/>
                <w:sz w:val="21"/>
                <w:szCs w:val="21"/>
              </w:rPr>
              <w:t>Remember</w:t>
            </w:r>
          </w:p>
        </w:tc>
        <w:tc>
          <w:tcPr>
            <w:tcW w:w="799" w:type="dxa"/>
            <w:vAlign w:val="center"/>
          </w:tcPr>
          <w:p w14:paraId="35B27705" w14:textId="14133D15" w:rsidR="006738F9" w:rsidRPr="006D2EC3" w:rsidRDefault="006738F9" w:rsidP="006738F9">
            <w:pPr>
              <w:jc w:val="center"/>
              <w:rPr>
                <w:rFonts w:asciiTheme="majorHAnsi" w:hAnsiTheme="majorHAnsi" w:cs="Times New Roman"/>
                <w:sz w:val="21"/>
                <w:szCs w:val="21"/>
              </w:rPr>
            </w:pPr>
            <w:r>
              <w:rPr>
                <w:rFonts w:asciiTheme="majorHAnsi" w:hAnsiTheme="majorHAnsi" w:cs="Times New Roman"/>
                <w:sz w:val="21"/>
                <w:szCs w:val="21"/>
              </w:rPr>
              <w:t>1</w:t>
            </w:r>
          </w:p>
        </w:tc>
      </w:tr>
      <w:tr w:rsidR="006738F9" w:rsidRPr="006D2EC3" w14:paraId="356DA6A5" w14:textId="77777777" w:rsidTr="006738F9">
        <w:tc>
          <w:tcPr>
            <w:tcW w:w="566" w:type="dxa"/>
            <w:vAlign w:val="center"/>
          </w:tcPr>
          <w:p w14:paraId="250102A6"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c</w:t>
            </w:r>
          </w:p>
        </w:tc>
        <w:tc>
          <w:tcPr>
            <w:tcW w:w="7543" w:type="dxa"/>
          </w:tcPr>
          <w:p w14:paraId="32CF61CA" w14:textId="38883D3F" w:rsidR="006738F9" w:rsidRPr="006D2EC3" w:rsidRDefault="006738F9" w:rsidP="006738F9">
            <w:pPr>
              <w:jc w:val="both"/>
              <w:rPr>
                <w:rFonts w:asciiTheme="majorHAnsi" w:hAnsiTheme="majorHAnsi"/>
                <w:sz w:val="21"/>
                <w:szCs w:val="21"/>
              </w:rPr>
            </w:pPr>
            <w:r>
              <w:rPr>
                <w:rFonts w:asciiTheme="majorHAnsi" w:hAnsiTheme="majorHAnsi"/>
                <w:sz w:val="21"/>
                <w:szCs w:val="21"/>
              </w:rPr>
              <w:t xml:space="preserve">Define </w:t>
            </w:r>
            <w:proofErr w:type="spellStart"/>
            <w:r>
              <w:rPr>
                <w:rFonts w:asciiTheme="majorHAnsi" w:hAnsiTheme="majorHAnsi"/>
                <w:sz w:val="21"/>
                <w:szCs w:val="21"/>
              </w:rPr>
              <w:t>Braggs’s</w:t>
            </w:r>
            <w:proofErr w:type="spellEnd"/>
            <w:r>
              <w:rPr>
                <w:rFonts w:asciiTheme="majorHAnsi" w:hAnsiTheme="majorHAnsi"/>
                <w:sz w:val="21"/>
                <w:szCs w:val="21"/>
              </w:rPr>
              <w:t xml:space="preserve"> law.</w:t>
            </w:r>
          </w:p>
        </w:tc>
        <w:tc>
          <w:tcPr>
            <w:tcW w:w="1390" w:type="dxa"/>
          </w:tcPr>
          <w:p w14:paraId="58E740CC" w14:textId="2183B746" w:rsidR="006738F9" w:rsidRPr="006D2EC3" w:rsidRDefault="006738F9" w:rsidP="006738F9">
            <w:pPr>
              <w:jc w:val="center"/>
              <w:rPr>
                <w:rFonts w:asciiTheme="majorHAnsi" w:hAnsiTheme="majorHAnsi"/>
                <w:sz w:val="21"/>
                <w:szCs w:val="21"/>
              </w:rPr>
            </w:pPr>
            <w:r>
              <w:rPr>
                <w:rFonts w:asciiTheme="majorHAnsi" w:hAnsiTheme="majorHAnsi"/>
                <w:sz w:val="21"/>
                <w:szCs w:val="21"/>
              </w:rPr>
              <w:t>Remember</w:t>
            </w:r>
          </w:p>
        </w:tc>
        <w:tc>
          <w:tcPr>
            <w:tcW w:w="799" w:type="dxa"/>
            <w:vAlign w:val="center"/>
          </w:tcPr>
          <w:p w14:paraId="3AADB7B6" w14:textId="411AF97D" w:rsidR="006738F9" w:rsidRPr="006D2EC3" w:rsidRDefault="006738F9" w:rsidP="006738F9">
            <w:pPr>
              <w:jc w:val="center"/>
              <w:rPr>
                <w:rFonts w:asciiTheme="majorHAnsi" w:hAnsiTheme="majorHAnsi" w:cs="Times New Roman"/>
                <w:sz w:val="21"/>
                <w:szCs w:val="21"/>
              </w:rPr>
            </w:pPr>
            <w:r>
              <w:rPr>
                <w:rFonts w:asciiTheme="majorHAnsi" w:hAnsiTheme="majorHAnsi" w:cs="Times New Roman"/>
                <w:sz w:val="21"/>
                <w:szCs w:val="21"/>
              </w:rPr>
              <w:t>3</w:t>
            </w:r>
          </w:p>
        </w:tc>
      </w:tr>
      <w:tr w:rsidR="006738F9" w:rsidRPr="006D2EC3" w14:paraId="77771B39" w14:textId="77777777" w:rsidTr="006738F9">
        <w:tc>
          <w:tcPr>
            <w:tcW w:w="566" w:type="dxa"/>
            <w:vAlign w:val="center"/>
          </w:tcPr>
          <w:p w14:paraId="4A9EE680"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d</w:t>
            </w:r>
          </w:p>
        </w:tc>
        <w:tc>
          <w:tcPr>
            <w:tcW w:w="7543" w:type="dxa"/>
          </w:tcPr>
          <w:p w14:paraId="4CFD9F2E" w14:textId="1626135C"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Recall unit cell in crystals.</w:t>
            </w:r>
          </w:p>
        </w:tc>
        <w:tc>
          <w:tcPr>
            <w:tcW w:w="1390" w:type="dxa"/>
          </w:tcPr>
          <w:p w14:paraId="38D08A05" w14:textId="7C38E9D4" w:rsidR="006738F9" w:rsidRPr="006D2EC3" w:rsidRDefault="006738F9" w:rsidP="006738F9">
            <w:pPr>
              <w:jc w:val="center"/>
              <w:rPr>
                <w:rFonts w:asciiTheme="majorHAnsi" w:hAnsiTheme="majorHAnsi"/>
                <w:sz w:val="21"/>
                <w:szCs w:val="21"/>
              </w:rPr>
            </w:pPr>
            <w:r>
              <w:rPr>
                <w:rFonts w:asciiTheme="majorHAnsi" w:hAnsiTheme="majorHAnsi"/>
                <w:sz w:val="21"/>
                <w:szCs w:val="21"/>
              </w:rPr>
              <w:t>Remember</w:t>
            </w:r>
          </w:p>
        </w:tc>
        <w:tc>
          <w:tcPr>
            <w:tcW w:w="799" w:type="dxa"/>
            <w:vAlign w:val="center"/>
          </w:tcPr>
          <w:p w14:paraId="334BA148" w14:textId="42E2065A" w:rsidR="006738F9" w:rsidRPr="006D2EC3" w:rsidRDefault="006738F9" w:rsidP="006738F9">
            <w:pPr>
              <w:jc w:val="center"/>
              <w:rPr>
                <w:rFonts w:asciiTheme="majorHAnsi" w:hAnsiTheme="majorHAnsi" w:cs="Times New Roman"/>
                <w:sz w:val="21"/>
                <w:szCs w:val="21"/>
              </w:rPr>
            </w:pPr>
            <w:r>
              <w:rPr>
                <w:rFonts w:asciiTheme="majorHAnsi" w:hAnsiTheme="majorHAnsi" w:cs="Times New Roman"/>
                <w:sz w:val="21"/>
                <w:szCs w:val="21"/>
              </w:rPr>
              <w:t>3</w:t>
            </w:r>
          </w:p>
        </w:tc>
      </w:tr>
      <w:tr w:rsidR="006738F9" w:rsidRPr="006D2EC3" w14:paraId="5BBCF57C" w14:textId="77777777" w:rsidTr="006738F9">
        <w:tc>
          <w:tcPr>
            <w:tcW w:w="566" w:type="dxa"/>
            <w:vAlign w:val="center"/>
          </w:tcPr>
          <w:p w14:paraId="2F5C5245"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e</w:t>
            </w:r>
          </w:p>
        </w:tc>
        <w:tc>
          <w:tcPr>
            <w:tcW w:w="7543" w:type="dxa"/>
          </w:tcPr>
          <w:p w14:paraId="03CCDE96" w14:textId="30B05153" w:rsidR="006738F9" w:rsidRPr="006D2EC3" w:rsidRDefault="006738F9" w:rsidP="006738F9">
            <w:pPr>
              <w:jc w:val="both"/>
              <w:rPr>
                <w:rFonts w:asciiTheme="majorHAnsi" w:hAnsiTheme="majorHAnsi"/>
                <w:sz w:val="21"/>
                <w:szCs w:val="21"/>
              </w:rPr>
            </w:pPr>
            <w:r>
              <w:rPr>
                <w:rFonts w:asciiTheme="majorHAnsi" w:hAnsiTheme="majorHAnsi"/>
                <w:sz w:val="21"/>
                <w:szCs w:val="21"/>
              </w:rPr>
              <w:t>Define Heisenberg’s uncertainty principle.</w:t>
            </w:r>
          </w:p>
        </w:tc>
        <w:tc>
          <w:tcPr>
            <w:tcW w:w="1390" w:type="dxa"/>
          </w:tcPr>
          <w:p w14:paraId="6583D8D6" w14:textId="01DAC8A6" w:rsidR="006738F9" w:rsidRPr="006D2EC3" w:rsidRDefault="006738F9" w:rsidP="006738F9">
            <w:pPr>
              <w:jc w:val="center"/>
              <w:rPr>
                <w:rFonts w:asciiTheme="majorHAnsi" w:hAnsiTheme="majorHAnsi"/>
                <w:sz w:val="21"/>
                <w:szCs w:val="21"/>
              </w:rPr>
            </w:pPr>
            <w:r>
              <w:rPr>
                <w:rFonts w:asciiTheme="majorHAnsi" w:hAnsiTheme="majorHAnsi"/>
                <w:sz w:val="21"/>
                <w:szCs w:val="21"/>
              </w:rPr>
              <w:t>Remember</w:t>
            </w:r>
          </w:p>
        </w:tc>
        <w:tc>
          <w:tcPr>
            <w:tcW w:w="799" w:type="dxa"/>
            <w:vAlign w:val="center"/>
          </w:tcPr>
          <w:p w14:paraId="0E227A5D" w14:textId="741A91A5" w:rsidR="006738F9" w:rsidRPr="006D2EC3" w:rsidRDefault="006738F9" w:rsidP="006738F9">
            <w:pPr>
              <w:jc w:val="center"/>
              <w:rPr>
                <w:rFonts w:asciiTheme="majorHAnsi" w:hAnsiTheme="majorHAnsi" w:cs="Times New Roman"/>
                <w:sz w:val="21"/>
                <w:szCs w:val="21"/>
              </w:rPr>
            </w:pPr>
            <w:r>
              <w:rPr>
                <w:rFonts w:asciiTheme="majorHAnsi" w:hAnsiTheme="majorHAnsi" w:cs="Times New Roman"/>
                <w:sz w:val="21"/>
                <w:szCs w:val="21"/>
              </w:rPr>
              <w:t>4</w:t>
            </w:r>
          </w:p>
        </w:tc>
      </w:tr>
      <w:tr w:rsidR="006738F9" w:rsidRPr="006D2EC3" w14:paraId="1F27E0A0" w14:textId="77777777" w:rsidTr="006738F9">
        <w:tc>
          <w:tcPr>
            <w:tcW w:w="566" w:type="dxa"/>
            <w:vAlign w:val="center"/>
          </w:tcPr>
          <w:p w14:paraId="7B227C9F"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f</w:t>
            </w:r>
          </w:p>
        </w:tc>
        <w:tc>
          <w:tcPr>
            <w:tcW w:w="7543" w:type="dxa"/>
          </w:tcPr>
          <w:p w14:paraId="7513D326" w14:textId="4CFABDCF"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What are matter waves?</w:t>
            </w:r>
          </w:p>
        </w:tc>
        <w:tc>
          <w:tcPr>
            <w:tcW w:w="1390" w:type="dxa"/>
          </w:tcPr>
          <w:p w14:paraId="14984E85" w14:textId="3D9C5EA2" w:rsidR="006738F9" w:rsidRPr="006D2EC3" w:rsidRDefault="006738F9" w:rsidP="006738F9">
            <w:pPr>
              <w:jc w:val="center"/>
              <w:rPr>
                <w:rFonts w:asciiTheme="majorHAnsi" w:hAnsiTheme="majorHAnsi"/>
                <w:sz w:val="21"/>
                <w:szCs w:val="21"/>
              </w:rPr>
            </w:pPr>
            <w:r>
              <w:rPr>
                <w:rFonts w:asciiTheme="majorHAnsi" w:hAnsiTheme="majorHAnsi"/>
                <w:sz w:val="21"/>
                <w:szCs w:val="21"/>
              </w:rPr>
              <w:t>Remember</w:t>
            </w:r>
          </w:p>
        </w:tc>
        <w:tc>
          <w:tcPr>
            <w:tcW w:w="799" w:type="dxa"/>
            <w:vAlign w:val="center"/>
          </w:tcPr>
          <w:p w14:paraId="32090595" w14:textId="3A5256CF" w:rsidR="006738F9" w:rsidRPr="006D2EC3" w:rsidRDefault="006738F9" w:rsidP="006738F9">
            <w:pPr>
              <w:jc w:val="center"/>
              <w:rPr>
                <w:rFonts w:asciiTheme="majorHAnsi" w:hAnsiTheme="majorHAnsi" w:cs="Times New Roman"/>
                <w:sz w:val="21"/>
                <w:szCs w:val="21"/>
              </w:rPr>
            </w:pPr>
            <w:r>
              <w:rPr>
                <w:rFonts w:asciiTheme="majorHAnsi" w:hAnsiTheme="majorHAnsi" w:cs="Times New Roman"/>
                <w:sz w:val="21"/>
                <w:szCs w:val="21"/>
              </w:rPr>
              <w:t>4</w:t>
            </w:r>
          </w:p>
        </w:tc>
      </w:tr>
      <w:tr w:rsidR="006738F9" w:rsidRPr="006D2EC3" w14:paraId="04826D4B" w14:textId="77777777" w:rsidTr="006738F9">
        <w:tc>
          <w:tcPr>
            <w:tcW w:w="566" w:type="dxa"/>
            <w:vAlign w:val="center"/>
          </w:tcPr>
          <w:p w14:paraId="2A3EAAFC" w14:textId="1AA78D9F" w:rsidR="006738F9" w:rsidRPr="006D2EC3" w:rsidRDefault="006738F9" w:rsidP="006738F9">
            <w:pPr>
              <w:jc w:val="center"/>
              <w:rPr>
                <w:rFonts w:asciiTheme="majorHAnsi" w:hAnsiTheme="majorHAnsi" w:cs="Arial"/>
                <w:sz w:val="21"/>
                <w:szCs w:val="21"/>
              </w:rPr>
            </w:pPr>
            <w:r>
              <w:rPr>
                <w:rFonts w:asciiTheme="majorHAnsi" w:hAnsiTheme="majorHAnsi" w:cs="Arial"/>
                <w:sz w:val="21"/>
                <w:szCs w:val="21"/>
              </w:rPr>
              <w:t>g</w:t>
            </w:r>
          </w:p>
        </w:tc>
        <w:tc>
          <w:tcPr>
            <w:tcW w:w="7543" w:type="dxa"/>
          </w:tcPr>
          <w:p w14:paraId="41325E30" w14:textId="10710F4A"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 xml:space="preserve">Define extrinsic semiconductor. </w:t>
            </w:r>
          </w:p>
        </w:tc>
        <w:tc>
          <w:tcPr>
            <w:tcW w:w="1390" w:type="dxa"/>
          </w:tcPr>
          <w:p w14:paraId="44542CB5" w14:textId="6D84467D" w:rsidR="006738F9" w:rsidRPr="006D2EC3" w:rsidRDefault="006738F9" w:rsidP="006738F9">
            <w:pPr>
              <w:jc w:val="center"/>
              <w:rPr>
                <w:rFonts w:asciiTheme="majorHAnsi" w:hAnsiTheme="majorHAnsi"/>
                <w:sz w:val="21"/>
                <w:szCs w:val="21"/>
              </w:rPr>
            </w:pPr>
            <w:r>
              <w:rPr>
                <w:rFonts w:asciiTheme="majorHAnsi" w:hAnsiTheme="majorHAnsi"/>
                <w:sz w:val="21"/>
                <w:szCs w:val="21"/>
              </w:rPr>
              <w:t>Remember</w:t>
            </w:r>
            <w:bookmarkStart w:id="0" w:name="_GoBack"/>
            <w:bookmarkEnd w:id="0"/>
          </w:p>
        </w:tc>
        <w:tc>
          <w:tcPr>
            <w:tcW w:w="799" w:type="dxa"/>
            <w:vAlign w:val="center"/>
          </w:tcPr>
          <w:p w14:paraId="6C43EA5A" w14:textId="03D92463" w:rsidR="006738F9" w:rsidRPr="006D2EC3" w:rsidRDefault="006738F9" w:rsidP="006738F9">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3"/>
        <w:gridCol w:w="34"/>
        <w:gridCol w:w="533"/>
        <w:gridCol w:w="14"/>
        <w:gridCol w:w="5911"/>
        <w:gridCol w:w="1552"/>
        <w:gridCol w:w="839"/>
        <w:gridCol w:w="882"/>
      </w:tblGrid>
      <w:tr w:rsidR="001F2F46" w:rsidRPr="006D2EC3" w14:paraId="185CF124" w14:textId="77777777" w:rsidTr="006738F9">
        <w:tc>
          <w:tcPr>
            <w:tcW w:w="567" w:type="dxa"/>
            <w:gridSpan w:val="2"/>
            <w:vAlign w:val="center"/>
          </w:tcPr>
          <w:p w14:paraId="461C86CC" w14:textId="77777777"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No.</w:t>
            </w:r>
          </w:p>
        </w:tc>
        <w:tc>
          <w:tcPr>
            <w:tcW w:w="6458" w:type="dxa"/>
            <w:gridSpan w:val="3"/>
            <w:vAlign w:val="center"/>
          </w:tcPr>
          <w:p w14:paraId="4F6C275C" w14:textId="77777777"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552" w:type="dxa"/>
            <w:vAlign w:val="center"/>
          </w:tcPr>
          <w:p w14:paraId="032ED9CE" w14:textId="77777777"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39" w:type="dxa"/>
            <w:vAlign w:val="center"/>
          </w:tcPr>
          <w:p w14:paraId="37665E19" w14:textId="77777777"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COs</w:t>
            </w:r>
          </w:p>
        </w:tc>
        <w:tc>
          <w:tcPr>
            <w:tcW w:w="882" w:type="dxa"/>
            <w:vAlign w:val="center"/>
          </w:tcPr>
          <w:p w14:paraId="6D34A9A4" w14:textId="77777777" w:rsidR="005A37BB" w:rsidRPr="00631A53" w:rsidRDefault="005A37BB" w:rsidP="006738F9">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38F9">
        <w:trPr>
          <w:trHeight w:val="112"/>
        </w:trPr>
        <w:tc>
          <w:tcPr>
            <w:tcW w:w="567"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47"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5911" w:type="dxa"/>
            <w:tcBorders>
              <w:bottom w:val="single" w:sz="2" w:space="0" w:color="000000" w:themeColor="text1"/>
            </w:tcBorders>
          </w:tcPr>
          <w:p w14:paraId="7D10CCB6" w14:textId="42BF175C" w:rsidR="00425A37" w:rsidRPr="006D2EC3" w:rsidRDefault="00DB054A" w:rsidP="006738F9">
            <w:pPr>
              <w:jc w:val="both"/>
              <w:rPr>
                <w:rFonts w:asciiTheme="majorHAnsi" w:hAnsiTheme="majorHAnsi" w:cs="Times New Roman"/>
                <w:sz w:val="21"/>
                <w:szCs w:val="21"/>
              </w:rPr>
            </w:pPr>
            <w:r>
              <w:rPr>
                <w:rFonts w:asciiTheme="majorHAnsi" w:hAnsiTheme="majorHAnsi" w:cs="Times New Roman"/>
                <w:sz w:val="21"/>
                <w:szCs w:val="21"/>
              </w:rPr>
              <w:t xml:space="preserve">Explain the </w:t>
            </w:r>
            <w:proofErr w:type="spellStart"/>
            <w:r w:rsidR="006738F9">
              <w:rPr>
                <w:rFonts w:asciiTheme="majorHAnsi" w:hAnsiTheme="majorHAnsi" w:cs="Times New Roman"/>
                <w:sz w:val="21"/>
                <w:szCs w:val="21"/>
              </w:rPr>
              <w:t>Fraunhoffer</w:t>
            </w:r>
            <w:proofErr w:type="spellEnd"/>
            <w:r>
              <w:rPr>
                <w:rFonts w:asciiTheme="majorHAnsi" w:hAnsiTheme="majorHAnsi" w:cs="Times New Roman"/>
                <w:sz w:val="21"/>
                <w:szCs w:val="21"/>
              </w:rPr>
              <w:t xml:space="preserve"> diffraction </w:t>
            </w:r>
            <w:r w:rsidR="006738F9">
              <w:rPr>
                <w:rFonts w:asciiTheme="majorHAnsi" w:hAnsiTheme="majorHAnsi" w:cs="Times New Roman"/>
                <w:sz w:val="21"/>
                <w:szCs w:val="21"/>
              </w:rPr>
              <w:t xml:space="preserve">at  single slit </w:t>
            </w:r>
            <w:r>
              <w:rPr>
                <w:rFonts w:asciiTheme="majorHAnsi" w:hAnsiTheme="majorHAnsi" w:cs="Times New Roman"/>
                <w:sz w:val="21"/>
                <w:szCs w:val="21"/>
              </w:rPr>
              <w:t>with necessary equations.</w:t>
            </w:r>
          </w:p>
        </w:tc>
        <w:tc>
          <w:tcPr>
            <w:tcW w:w="1552" w:type="dxa"/>
            <w:tcBorders>
              <w:bottom w:val="single" w:sz="2" w:space="0" w:color="000000" w:themeColor="text1"/>
            </w:tcBorders>
          </w:tcPr>
          <w:p w14:paraId="088A628C" w14:textId="2CCC96AE" w:rsidR="00425A37" w:rsidRPr="006D2EC3" w:rsidRDefault="00061786" w:rsidP="006738F9">
            <w:pPr>
              <w:jc w:val="center"/>
              <w:rPr>
                <w:rFonts w:asciiTheme="majorHAnsi" w:hAnsiTheme="majorHAnsi"/>
                <w:sz w:val="21"/>
                <w:szCs w:val="21"/>
              </w:rPr>
            </w:pPr>
            <w:r>
              <w:rPr>
                <w:rFonts w:asciiTheme="majorHAnsi" w:hAnsiTheme="majorHAnsi"/>
                <w:sz w:val="21"/>
                <w:szCs w:val="21"/>
              </w:rPr>
              <w:t>Understand</w:t>
            </w:r>
          </w:p>
        </w:tc>
        <w:tc>
          <w:tcPr>
            <w:tcW w:w="839"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2"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6738F9">
        <w:trPr>
          <w:trHeight w:val="112"/>
        </w:trPr>
        <w:tc>
          <w:tcPr>
            <w:tcW w:w="567"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47"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59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27C613" w:rsidR="00425A37" w:rsidRPr="006D2EC3" w:rsidRDefault="00DB054A" w:rsidP="00425A37">
            <w:pPr>
              <w:jc w:val="both"/>
              <w:rPr>
                <w:rFonts w:asciiTheme="majorHAnsi" w:hAnsiTheme="majorHAnsi" w:cs="Times New Roman"/>
                <w:sz w:val="21"/>
                <w:szCs w:val="21"/>
              </w:rPr>
            </w:pPr>
            <w:r>
              <w:rPr>
                <w:rFonts w:asciiTheme="majorHAnsi" w:hAnsiTheme="majorHAnsi" w:cs="Times New Roman"/>
                <w:sz w:val="21"/>
                <w:szCs w:val="21"/>
              </w:rPr>
              <w:t>Illustrate half wave plate and derive the thickness of half wave plate.</w:t>
            </w:r>
          </w:p>
        </w:tc>
        <w:tc>
          <w:tcPr>
            <w:tcW w:w="155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7D6F048C" w:rsidR="00425A37" w:rsidRPr="006D2EC3" w:rsidRDefault="006738F9" w:rsidP="00425A37">
            <w:pPr>
              <w:jc w:val="center"/>
              <w:rPr>
                <w:rFonts w:asciiTheme="majorHAnsi" w:hAnsiTheme="majorHAnsi"/>
                <w:sz w:val="21"/>
                <w:szCs w:val="21"/>
              </w:rPr>
            </w:pPr>
            <w:r>
              <w:rPr>
                <w:rFonts w:asciiTheme="majorHAnsi" w:hAnsiTheme="majorHAnsi"/>
                <w:sz w:val="21"/>
                <w:szCs w:val="21"/>
              </w:rPr>
              <w:t>Understand</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6738F9" w:rsidRPr="006D2EC3" w14:paraId="501896A8" w14:textId="77777777" w:rsidTr="006738F9">
        <w:trPr>
          <w:trHeight w:val="112"/>
        </w:trPr>
        <w:tc>
          <w:tcPr>
            <w:tcW w:w="567" w:type="dxa"/>
            <w:gridSpan w:val="2"/>
            <w:vMerge w:val="restart"/>
            <w:vAlign w:val="center"/>
          </w:tcPr>
          <w:p w14:paraId="6B3974D8"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3</w:t>
            </w:r>
          </w:p>
        </w:tc>
        <w:tc>
          <w:tcPr>
            <w:tcW w:w="547" w:type="dxa"/>
            <w:gridSpan w:val="2"/>
            <w:tcBorders>
              <w:right w:val="single" w:sz="2" w:space="0" w:color="000000" w:themeColor="text1"/>
            </w:tcBorders>
            <w:vAlign w:val="center"/>
          </w:tcPr>
          <w:p w14:paraId="16446501"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(a)</w:t>
            </w:r>
          </w:p>
        </w:tc>
        <w:tc>
          <w:tcPr>
            <w:tcW w:w="59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6086B7F"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 xml:space="preserve">Discuss </w:t>
            </w:r>
            <w:proofErr w:type="spellStart"/>
            <w:r>
              <w:rPr>
                <w:rFonts w:asciiTheme="majorHAnsi" w:hAnsiTheme="majorHAnsi" w:cs="Times New Roman"/>
                <w:sz w:val="21"/>
                <w:szCs w:val="21"/>
              </w:rPr>
              <w:t>Fraunhoffer</w:t>
            </w:r>
            <w:proofErr w:type="spellEnd"/>
            <w:r>
              <w:rPr>
                <w:rFonts w:asciiTheme="majorHAnsi" w:hAnsiTheme="majorHAnsi" w:cs="Times New Roman"/>
                <w:sz w:val="21"/>
                <w:szCs w:val="21"/>
              </w:rPr>
              <w:t xml:space="preserve"> diffraction </w:t>
            </w:r>
            <w:r>
              <w:rPr>
                <w:rFonts w:asciiTheme="majorHAnsi" w:hAnsiTheme="majorHAnsi" w:cs="Times New Roman"/>
                <w:sz w:val="21"/>
                <w:szCs w:val="21"/>
              </w:rPr>
              <w:t>due to double slits.</w:t>
            </w:r>
          </w:p>
        </w:tc>
        <w:tc>
          <w:tcPr>
            <w:tcW w:w="15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4D2D7C9B" w:rsidR="006738F9" w:rsidRPr="006D2EC3" w:rsidRDefault="006738F9" w:rsidP="006738F9">
            <w:pPr>
              <w:jc w:val="center"/>
              <w:rPr>
                <w:rFonts w:asciiTheme="majorHAnsi" w:hAnsiTheme="majorHAnsi"/>
                <w:sz w:val="21"/>
                <w:szCs w:val="21"/>
              </w:rPr>
            </w:pPr>
            <w:r w:rsidRPr="00B25825">
              <w:rPr>
                <w:rFonts w:asciiTheme="majorHAnsi" w:hAnsiTheme="majorHAnsi"/>
                <w:sz w:val="21"/>
                <w:szCs w:val="21"/>
              </w:rPr>
              <w:t>Understand</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1</w:t>
            </w:r>
          </w:p>
        </w:tc>
        <w:tc>
          <w:tcPr>
            <w:tcW w:w="8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8M</w:t>
            </w:r>
          </w:p>
        </w:tc>
      </w:tr>
      <w:tr w:rsidR="006738F9" w:rsidRPr="006D2EC3" w14:paraId="13404ABD" w14:textId="77777777" w:rsidTr="006738F9">
        <w:trPr>
          <w:trHeight w:val="112"/>
        </w:trPr>
        <w:tc>
          <w:tcPr>
            <w:tcW w:w="567" w:type="dxa"/>
            <w:gridSpan w:val="2"/>
            <w:vMerge/>
            <w:tcBorders>
              <w:bottom w:val="single" w:sz="18" w:space="0" w:color="000000" w:themeColor="text1"/>
            </w:tcBorders>
            <w:vAlign w:val="center"/>
          </w:tcPr>
          <w:p w14:paraId="5A5890DC" w14:textId="77777777" w:rsidR="006738F9" w:rsidRPr="006D2EC3" w:rsidRDefault="006738F9" w:rsidP="006738F9">
            <w:pPr>
              <w:jc w:val="center"/>
              <w:rPr>
                <w:rFonts w:asciiTheme="majorHAnsi" w:hAnsiTheme="majorHAnsi" w:cs="Arial"/>
                <w:sz w:val="21"/>
                <w:szCs w:val="21"/>
              </w:rPr>
            </w:pPr>
          </w:p>
        </w:tc>
        <w:tc>
          <w:tcPr>
            <w:tcW w:w="547" w:type="dxa"/>
            <w:gridSpan w:val="2"/>
            <w:tcBorders>
              <w:bottom w:val="single" w:sz="18" w:space="0" w:color="000000" w:themeColor="text1"/>
              <w:right w:val="single" w:sz="2" w:space="0" w:color="000000" w:themeColor="text1"/>
            </w:tcBorders>
            <w:vAlign w:val="center"/>
          </w:tcPr>
          <w:p w14:paraId="12BA1BFF"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591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33879D1D"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Explain quarter wave plate and derive the thickness of quarter wave plate.</w:t>
            </w:r>
          </w:p>
        </w:tc>
        <w:tc>
          <w:tcPr>
            <w:tcW w:w="155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02E1098F" w:rsidR="006738F9" w:rsidRPr="006D2EC3" w:rsidRDefault="006738F9" w:rsidP="006738F9">
            <w:pPr>
              <w:jc w:val="center"/>
              <w:rPr>
                <w:rFonts w:asciiTheme="majorHAnsi" w:hAnsiTheme="majorHAnsi"/>
                <w:sz w:val="21"/>
                <w:szCs w:val="21"/>
              </w:rPr>
            </w:pPr>
            <w:r w:rsidRPr="00B25825">
              <w:rPr>
                <w:rFonts w:asciiTheme="majorHAnsi" w:hAnsiTheme="majorHAnsi"/>
                <w:sz w:val="21"/>
                <w:szCs w:val="21"/>
              </w:rPr>
              <w:t>Understand</w:t>
            </w:r>
          </w:p>
        </w:tc>
        <w:tc>
          <w:tcPr>
            <w:tcW w:w="83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2</w:t>
            </w:r>
          </w:p>
        </w:tc>
        <w:tc>
          <w:tcPr>
            <w:tcW w:w="88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6M</w:t>
            </w:r>
          </w:p>
        </w:tc>
      </w:tr>
      <w:tr w:rsidR="006738F9" w:rsidRPr="006D2EC3" w14:paraId="7BB3052D" w14:textId="77777777" w:rsidTr="006738F9">
        <w:trPr>
          <w:trHeight w:val="112"/>
        </w:trPr>
        <w:tc>
          <w:tcPr>
            <w:tcW w:w="567" w:type="dxa"/>
            <w:gridSpan w:val="2"/>
            <w:vMerge w:val="restart"/>
            <w:vAlign w:val="center"/>
          </w:tcPr>
          <w:p w14:paraId="247FF866" w14:textId="5851E986" w:rsidR="006738F9" w:rsidRPr="006D2EC3" w:rsidRDefault="006738F9" w:rsidP="006738F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47" w:type="dxa"/>
            <w:gridSpan w:val="2"/>
            <w:vAlign w:val="center"/>
          </w:tcPr>
          <w:p w14:paraId="5C691C52"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(a)</w:t>
            </w:r>
          </w:p>
        </w:tc>
        <w:tc>
          <w:tcPr>
            <w:tcW w:w="5911" w:type="dxa"/>
          </w:tcPr>
          <w:p w14:paraId="477069A1" w14:textId="5BCC3356"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Demonstrate seven crystal systems with lattice vectors and interfacial angles.</w:t>
            </w:r>
          </w:p>
        </w:tc>
        <w:tc>
          <w:tcPr>
            <w:tcW w:w="1552" w:type="dxa"/>
          </w:tcPr>
          <w:p w14:paraId="3E911849" w14:textId="24F4D2D1" w:rsidR="006738F9" w:rsidRPr="006D2EC3" w:rsidRDefault="006738F9" w:rsidP="006738F9">
            <w:pPr>
              <w:jc w:val="center"/>
              <w:rPr>
                <w:rFonts w:asciiTheme="majorHAnsi" w:hAnsiTheme="majorHAnsi"/>
                <w:sz w:val="21"/>
                <w:szCs w:val="21"/>
              </w:rPr>
            </w:pPr>
            <w:r w:rsidRPr="00B25825">
              <w:rPr>
                <w:rFonts w:asciiTheme="majorHAnsi" w:hAnsiTheme="majorHAnsi"/>
                <w:sz w:val="21"/>
                <w:szCs w:val="21"/>
              </w:rPr>
              <w:t>Understand</w:t>
            </w:r>
          </w:p>
        </w:tc>
        <w:tc>
          <w:tcPr>
            <w:tcW w:w="839" w:type="dxa"/>
          </w:tcPr>
          <w:p w14:paraId="5F5D7758" w14:textId="4FBE1CCA"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3</w:t>
            </w:r>
          </w:p>
        </w:tc>
        <w:tc>
          <w:tcPr>
            <w:tcW w:w="882" w:type="dxa"/>
            <w:vAlign w:val="center"/>
          </w:tcPr>
          <w:p w14:paraId="1FB8481B" w14:textId="098369D9"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8M</w:t>
            </w:r>
          </w:p>
        </w:tc>
      </w:tr>
      <w:tr w:rsidR="006738F9" w:rsidRPr="006D2EC3" w14:paraId="5051749E" w14:textId="77777777" w:rsidTr="006738F9">
        <w:trPr>
          <w:trHeight w:val="112"/>
        </w:trPr>
        <w:tc>
          <w:tcPr>
            <w:tcW w:w="567" w:type="dxa"/>
            <w:gridSpan w:val="2"/>
            <w:vMerge/>
            <w:vAlign w:val="center"/>
          </w:tcPr>
          <w:p w14:paraId="1DDA9998" w14:textId="45289B2C" w:rsidR="006738F9" w:rsidRPr="006D2EC3" w:rsidRDefault="006738F9" w:rsidP="006738F9">
            <w:pPr>
              <w:jc w:val="center"/>
              <w:rPr>
                <w:rFonts w:asciiTheme="majorHAnsi" w:hAnsiTheme="majorHAnsi" w:cs="Arial"/>
                <w:sz w:val="21"/>
                <w:szCs w:val="21"/>
              </w:rPr>
            </w:pPr>
          </w:p>
        </w:tc>
        <w:tc>
          <w:tcPr>
            <w:tcW w:w="547" w:type="dxa"/>
            <w:gridSpan w:val="2"/>
            <w:vAlign w:val="center"/>
          </w:tcPr>
          <w:p w14:paraId="664314A3"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5911" w:type="dxa"/>
          </w:tcPr>
          <w:p w14:paraId="367BA8CD" w14:textId="49C9117B"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Classify polarization of light.</w:t>
            </w:r>
          </w:p>
        </w:tc>
        <w:tc>
          <w:tcPr>
            <w:tcW w:w="1552" w:type="dxa"/>
          </w:tcPr>
          <w:p w14:paraId="4107966A" w14:textId="773FCFE0" w:rsidR="006738F9" w:rsidRPr="006D2EC3" w:rsidRDefault="006738F9" w:rsidP="006738F9">
            <w:pPr>
              <w:jc w:val="center"/>
              <w:rPr>
                <w:rFonts w:asciiTheme="majorHAnsi" w:hAnsiTheme="majorHAnsi"/>
                <w:sz w:val="21"/>
                <w:szCs w:val="21"/>
              </w:rPr>
            </w:pPr>
            <w:r w:rsidRPr="00B25825">
              <w:rPr>
                <w:rFonts w:asciiTheme="majorHAnsi" w:hAnsiTheme="majorHAnsi"/>
                <w:sz w:val="21"/>
                <w:szCs w:val="21"/>
              </w:rPr>
              <w:t>Understand</w:t>
            </w:r>
          </w:p>
        </w:tc>
        <w:tc>
          <w:tcPr>
            <w:tcW w:w="839" w:type="dxa"/>
            <w:vAlign w:val="center"/>
          </w:tcPr>
          <w:p w14:paraId="5B224775" w14:textId="29649745"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2</w:t>
            </w:r>
          </w:p>
        </w:tc>
        <w:tc>
          <w:tcPr>
            <w:tcW w:w="882" w:type="dxa"/>
            <w:vAlign w:val="center"/>
          </w:tcPr>
          <w:p w14:paraId="4D1C435F" w14:textId="03889CE3" w:rsidR="006738F9" w:rsidRPr="006D2EC3" w:rsidRDefault="006738F9" w:rsidP="006738F9">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6738F9" w:rsidRPr="006D2EC3" w14:paraId="1574A3BD" w14:textId="77777777" w:rsidTr="006738F9">
        <w:trPr>
          <w:trHeight w:val="392"/>
        </w:trPr>
        <w:tc>
          <w:tcPr>
            <w:tcW w:w="567" w:type="dxa"/>
            <w:gridSpan w:val="2"/>
            <w:vMerge w:val="restart"/>
            <w:vAlign w:val="center"/>
          </w:tcPr>
          <w:p w14:paraId="1E4B1207" w14:textId="634F8471"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5</w:t>
            </w:r>
          </w:p>
        </w:tc>
        <w:tc>
          <w:tcPr>
            <w:tcW w:w="533" w:type="dxa"/>
            <w:vAlign w:val="center"/>
          </w:tcPr>
          <w:p w14:paraId="40FF65F8" w14:textId="10554F7F"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(a)</w:t>
            </w:r>
          </w:p>
        </w:tc>
        <w:tc>
          <w:tcPr>
            <w:tcW w:w="5925" w:type="dxa"/>
            <w:gridSpan w:val="2"/>
          </w:tcPr>
          <w:p w14:paraId="20F7A340" w14:textId="292BB7E7"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Derive packing fraction of simple cubic and Base centred cubic system.</w:t>
            </w:r>
          </w:p>
        </w:tc>
        <w:tc>
          <w:tcPr>
            <w:tcW w:w="1552" w:type="dxa"/>
          </w:tcPr>
          <w:p w14:paraId="573EA504" w14:textId="3EFB3D5D" w:rsidR="006738F9" w:rsidRPr="006D2EC3" w:rsidRDefault="006738F9" w:rsidP="006738F9">
            <w:pPr>
              <w:jc w:val="center"/>
              <w:rPr>
                <w:rFonts w:asciiTheme="majorHAnsi" w:hAnsiTheme="majorHAnsi"/>
                <w:sz w:val="21"/>
                <w:szCs w:val="21"/>
              </w:rPr>
            </w:pPr>
            <w:r w:rsidRPr="009D6ABD">
              <w:rPr>
                <w:rFonts w:asciiTheme="majorHAnsi" w:hAnsiTheme="majorHAnsi"/>
                <w:sz w:val="21"/>
                <w:szCs w:val="21"/>
              </w:rPr>
              <w:t>Understand</w:t>
            </w:r>
          </w:p>
        </w:tc>
        <w:tc>
          <w:tcPr>
            <w:tcW w:w="839" w:type="dxa"/>
          </w:tcPr>
          <w:p w14:paraId="194D7155" w14:textId="2D35D92A"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3</w:t>
            </w:r>
          </w:p>
        </w:tc>
        <w:tc>
          <w:tcPr>
            <w:tcW w:w="882" w:type="dxa"/>
            <w:vAlign w:val="center"/>
          </w:tcPr>
          <w:p w14:paraId="4B018C6A" w14:textId="78DFCB61"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8M</w:t>
            </w:r>
          </w:p>
        </w:tc>
      </w:tr>
      <w:tr w:rsidR="006738F9" w:rsidRPr="006D2EC3" w14:paraId="3ADC6249" w14:textId="77777777" w:rsidTr="006738F9">
        <w:trPr>
          <w:trHeight w:val="112"/>
        </w:trPr>
        <w:tc>
          <w:tcPr>
            <w:tcW w:w="567" w:type="dxa"/>
            <w:gridSpan w:val="2"/>
            <w:vMerge/>
            <w:tcBorders>
              <w:bottom w:val="single" w:sz="18" w:space="0" w:color="000000" w:themeColor="text1"/>
            </w:tcBorders>
          </w:tcPr>
          <w:p w14:paraId="36BA4C59" w14:textId="319C892E" w:rsidR="006738F9" w:rsidRPr="006D2EC3" w:rsidRDefault="006738F9" w:rsidP="006738F9">
            <w:pPr>
              <w:jc w:val="center"/>
              <w:rPr>
                <w:rFonts w:asciiTheme="majorHAnsi" w:hAnsiTheme="majorHAnsi" w:cs="Arial"/>
                <w:sz w:val="21"/>
                <w:szCs w:val="21"/>
              </w:rPr>
            </w:pPr>
          </w:p>
        </w:tc>
        <w:tc>
          <w:tcPr>
            <w:tcW w:w="533" w:type="dxa"/>
            <w:tcBorders>
              <w:bottom w:val="single" w:sz="18" w:space="0" w:color="000000" w:themeColor="text1"/>
            </w:tcBorders>
            <w:vAlign w:val="center"/>
          </w:tcPr>
          <w:p w14:paraId="240FBF23" w14:textId="33D781F2"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5925" w:type="dxa"/>
            <w:gridSpan w:val="2"/>
            <w:tcBorders>
              <w:bottom w:val="single" w:sz="18" w:space="0" w:color="000000" w:themeColor="text1"/>
            </w:tcBorders>
          </w:tcPr>
          <w:p w14:paraId="7C64152D" w14:textId="08E97599" w:rsidR="006738F9" w:rsidRPr="006D2EC3" w:rsidRDefault="006738F9" w:rsidP="006738F9">
            <w:pPr>
              <w:jc w:val="both"/>
              <w:rPr>
                <w:rFonts w:asciiTheme="majorHAnsi" w:hAnsiTheme="majorHAnsi"/>
                <w:sz w:val="21"/>
                <w:szCs w:val="21"/>
              </w:rPr>
            </w:pPr>
            <w:r>
              <w:rPr>
                <w:rFonts w:asciiTheme="majorHAnsi" w:hAnsiTheme="majorHAnsi"/>
                <w:sz w:val="21"/>
                <w:szCs w:val="21"/>
              </w:rPr>
              <w:t>Illustrate construction of Nicol’s prism.</w:t>
            </w:r>
          </w:p>
        </w:tc>
        <w:tc>
          <w:tcPr>
            <w:tcW w:w="1552" w:type="dxa"/>
            <w:tcBorders>
              <w:bottom w:val="single" w:sz="18" w:space="0" w:color="000000" w:themeColor="text1"/>
            </w:tcBorders>
          </w:tcPr>
          <w:p w14:paraId="268D506B" w14:textId="5DF2F583" w:rsidR="006738F9" w:rsidRPr="006D2EC3" w:rsidRDefault="006738F9" w:rsidP="006738F9">
            <w:pPr>
              <w:jc w:val="center"/>
              <w:rPr>
                <w:rFonts w:asciiTheme="majorHAnsi" w:hAnsiTheme="majorHAnsi"/>
                <w:sz w:val="21"/>
                <w:szCs w:val="21"/>
              </w:rPr>
            </w:pPr>
            <w:r w:rsidRPr="009D6ABD">
              <w:rPr>
                <w:rFonts w:asciiTheme="majorHAnsi" w:hAnsiTheme="majorHAnsi"/>
                <w:sz w:val="21"/>
                <w:szCs w:val="21"/>
              </w:rPr>
              <w:t>Understand</w:t>
            </w:r>
          </w:p>
        </w:tc>
        <w:tc>
          <w:tcPr>
            <w:tcW w:w="839" w:type="dxa"/>
            <w:tcBorders>
              <w:bottom w:val="single" w:sz="18" w:space="0" w:color="000000" w:themeColor="text1"/>
            </w:tcBorders>
            <w:vAlign w:val="center"/>
          </w:tcPr>
          <w:p w14:paraId="1652D019" w14:textId="309C4468"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2</w:t>
            </w:r>
          </w:p>
        </w:tc>
        <w:tc>
          <w:tcPr>
            <w:tcW w:w="882" w:type="dxa"/>
            <w:tcBorders>
              <w:bottom w:val="single" w:sz="18" w:space="0" w:color="000000" w:themeColor="text1"/>
            </w:tcBorders>
            <w:vAlign w:val="center"/>
          </w:tcPr>
          <w:p w14:paraId="0205FD8B" w14:textId="1EFBB4F5"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6M</w:t>
            </w:r>
          </w:p>
        </w:tc>
      </w:tr>
      <w:tr w:rsidR="006738F9" w:rsidRPr="006D2EC3" w14:paraId="4993D3D5" w14:textId="77777777" w:rsidTr="00E10021">
        <w:trPr>
          <w:trHeight w:val="112"/>
        </w:trPr>
        <w:tc>
          <w:tcPr>
            <w:tcW w:w="567" w:type="dxa"/>
            <w:gridSpan w:val="2"/>
            <w:vMerge w:val="restart"/>
            <w:tcBorders>
              <w:top w:val="single" w:sz="18" w:space="0" w:color="000000" w:themeColor="text1"/>
            </w:tcBorders>
            <w:vAlign w:val="center"/>
          </w:tcPr>
          <w:p w14:paraId="33B36B7B"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6</w:t>
            </w:r>
          </w:p>
        </w:tc>
        <w:tc>
          <w:tcPr>
            <w:tcW w:w="533" w:type="dxa"/>
            <w:tcBorders>
              <w:top w:val="single" w:sz="18" w:space="0" w:color="000000" w:themeColor="text1"/>
            </w:tcBorders>
            <w:vAlign w:val="center"/>
          </w:tcPr>
          <w:p w14:paraId="052F19D1" w14:textId="678374A2"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(a)</w:t>
            </w:r>
          </w:p>
        </w:tc>
        <w:tc>
          <w:tcPr>
            <w:tcW w:w="5925" w:type="dxa"/>
            <w:gridSpan w:val="2"/>
            <w:tcBorders>
              <w:top w:val="single" w:sz="18" w:space="0" w:color="000000" w:themeColor="text1"/>
            </w:tcBorders>
          </w:tcPr>
          <w:p w14:paraId="7AFE0904" w14:textId="63864555"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 xml:space="preserve"> Explain behaviour of a particle in one dimensional potential well and derive energy levels.</w:t>
            </w:r>
          </w:p>
        </w:tc>
        <w:tc>
          <w:tcPr>
            <w:tcW w:w="1552" w:type="dxa"/>
            <w:tcBorders>
              <w:top w:val="single" w:sz="18" w:space="0" w:color="000000" w:themeColor="text1"/>
            </w:tcBorders>
          </w:tcPr>
          <w:p w14:paraId="7EACD117" w14:textId="39F12A0B" w:rsidR="006738F9" w:rsidRPr="006D2EC3" w:rsidRDefault="006738F9" w:rsidP="006738F9">
            <w:pPr>
              <w:rPr>
                <w:rFonts w:asciiTheme="majorHAnsi" w:hAnsiTheme="majorHAnsi"/>
                <w:sz w:val="21"/>
                <w:szCs w:val="21"/>
              </w:rPr>
            </w:pPr>
            <w:r w:rsidRPr="009D6ABD">
              <w:rPr>
                <w:rFonts w:asciiTheme="majorHAnsi" w:hAnsiTheme="majorHAnsi"/>
                <w:sz w:val="21"/>
                <w:szCs w:val="21"/>
              </w:rPr>
              <w:t>Understand</w:t>
            </w:r>
          </w:p>
        </w:tc>
        <w:tc>
          <w:tcPr>
            <w:tcW w:w="839" w:type="dxa"/>
            <w:tcBorders>
              <w:top w:val="single" w:sz="18" w:space="0" w:color="000000" w:themeColor="text1"/>
            </w:tcBorders>
          </w:tcPr>
          <w:p w14:paraId="46DE5C43" w14:textId="6ACE401B"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4</w:t>
            </w:r>
          </w:p>
        </w:tc>
        <w:tc>
          <w:tcPr>
            <w:tcW w:w="882" w:type="dxa"/>
            <w:tcBorders>
              <w:top w:val="single" w:sz="18" w:space="0" w:color="000000" w:themeColor="text1"/>
            </w:tcBorders>
            <w:vAlign w:val="center"/>
          </w:tcPr>
          <w:p w14:paraId="5B864863" w14:textId="3A763F0F"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8M</w:t>
            </w:r>
          </w:p>
        </w:tc>
      </w:tr>
      <w:tr w:rsidR="006738F9" w:rsidRPr="006D2EC3" w14:paraId="60BCB652" w14:textId="77777777" w:rsidTr="00E10021">
        <w:trPr>
          <w:trHeight w:val="112"/>
        </w:trPr>
        <w:tc>
          <w:tcPr>
            <w:tcW w:w="567" w:type="dxa"/>
            <w:gridSpan w:val="2"/>
            <w:vMerge/>
          </w:tcPr>
          <w:p w14:paraId="4732725D" w14:textId="77777777" w:rsidR="006738F9" w:rsidRPr="006D2EC3" w:rsidRDefault="006738F9" w:rsidP="006738F9">
            <w:pPr>
              <w:jc w:val="center"/>
              <w:rPr>
                <w:rFonts w:asciiTheme="majorHAnsi" w:hAnsiTheme="majorHAnsi" w:cs="Arial"/>
                <w:sz w:val="21"/>
                <w:szCs w:val="21"/>
              </w:rPr>
            </w:pPr>
          </w:p>
        </w:tc>
        <w:tc>
          <w:tcPr>
            <w:tcW w:w="533" w:type="dxa"/>
            <w:vAlign w:val="center"/>
          </w:tcPr>
          <w:p w14:paraId="755A2768" w14:textId="391E491D"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5925" w:type="dxa"/>
            <w:gridSpan w:val="2"/>
          </w:tcPr>
          <w:p w14:paraId="1EA6C7E1" w14:textId="48726165"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Discuss Hysteresis loop.</w:t>
            </w:r>
          </w:p>
        </w:tc>
        <w:tc>
          <w:tcPr>
            <w:tcW w:w="1552" w:type="dxa"/>
          </w:tcPr>
          <w:p w14:paraId="7F4EC964" w14:textId="7387E45D" w:rsidR="006738F9" w:rsidRPr="006D2EC3" w:rsidRDefault="006738F9" w:rsidP="006738F9">
            <w:pPr>
              <w:jc w:val="center"/>
              <w:rPr>
                <w:rFonts w:asciiTheme="majorHAnsi" w:hAnsiTheme="majorHAnsi"/>
                <w:sz w:val="21"/>
                <w:szCs w:val="21"/>
              </w:rPr>
            </w:pPr>
            <w:r w:rsidRPr="009D6ABD">
              <w:rPr>
                <w:rFonts w:asciiTheme="majorHAnsi" w:hAnsiTheme="majorHAnsi"/>
                <w:sz w:val="21"/>
                <w:szCs w:val="21"/>
              </w:rPr>
              <w:t>Understand</w:t>
            </w:r>
          </w:p>
        </w:tc>
        <w:tc>
          <w:tcPr>
            <w:tcW w:w="839" w:type="dxa"/>
            <w:vAlign w:val="center"/>
          </w:tcPr>
          <w:p w14:paraId="0C910C8C" w14:textId="06276019"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5</w:t>
            </w:r>
          </w:p>
        </w:tc>
        <w:tc>
          <w:tcPr>
            <w:tcW w:w="882" w:type="dxa"/>
            <w:vAlign w:val="center"/>
          </w:tcPr>
          <w:p w14:paraId="339B1D38" w14:textId="60E99CF6"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6738F9" w:rsidRPr="006D2EC3" w14:paraId="65A5C7A8" w14:textId="77777777" w:rsidTr="00402C01">
        <w:trPr>
          <w:trHeight w:val="112"/>
        </w:trPr>
        <w:tc>
          <w:tcPr>
            <w:tcW w:w="567" w:type="dxa"/>
            <w:gridSpan w:val="2"/>
            <w:vMerge w:val="restart"/>
            <w:vAlign w:val="center"/>
          </w:tcPr>
          <w:p w14:paraId="2F2459E6"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47" w:type="dxa"/>
            <w:gridSpan w:val="2"/>
            <w:vAlign w:val="center"/>
          </w:tcPr>
          <w:p w14:paraId="20998B0C" w14:textId="43F712EC"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(a)</w:t>
            </w:r>
          </w:p>
        </w:tc>
        <w:tc>
          <w:tcPr>
            <w:tcW w:w="5911" w:type="dxa"/>
            <w:vAlign w:val="center"/>
          </w:tcPr>
          <w:p w14:paraId="3D781191" w14:textId="6DD09F28" w:rsidR="006738F9" w:rsidRPr="006D2EC3" w:rsidRDefault="006738F9" w:rsidP="006738F9">
            <w:pPr>
              <w:jc w:val="both"/>
              <w:rPr>
                <w:rFonts w:asciiTheme="majorHAnsi" w:hAnsiTheme="majorHAnsi"/>
                <w:sz w:val="21"/>
                <w:szCs w:val="21"/>
              </w:rPr>
            </w:pPr>
            <w:r>
              <w:rPr>
                <w:rFonts w:asciiTheme="majorHAnsi" w:hAnsiTheme="majorHAnsi"/>
                <w:sz w:val="21"/>
                <w:szCs w:val="21"/>
              </w:rPr>
              <w:t>Derive Schrodinger time independent wave equation.</w:t>
            </w:r>
          </w:p>
        </w:tc>
        <w:tc>
          <w:tcPr>
            <w:tcW w:w="1552" w:type="dxa"/>
          </w:tcPr>
          <w:p w14:paraId="4246C915" w14:textId="4CD60FF7" w:rsidR="006738F9" w:rsidRPr="006D2EC3" w:rsidRDefault="006738F9" w:rsidP="006738F9">
            <w:pPr>
              <w:jc w:val="center"/>
              <w:rPr>
                <w:rFonts w:asciiTheme="majorHAnsi" w:hAnsiTheme="majorHAnsi"/>
                <w:sz w:val="21"/>
                <w:szCs w:val="21"/>
              </w:rPr>
            </w:pPr>
            <w:r w:rsidRPr="00CE0504">
              <w:rPr>
                <w:rFonts w:asciiTheme="majorHAnsi" w:hAnsiTheme="majorHAnsi"/>
                <w:sz w:val="21"/>
                <w:szCs w:val="21"/>
              </w:rPr>
              <w:t>Understand</w:t>
            </w:r>
          </w:p>
        </w:tc>
        <w:tc>
          <w:tcPr>
            <w:tcW w:w="839" w:type="dxa"/>
          </w:tcPr>
          <w:p w14:paraId="309D0990" w14:textId="73A3EB20" w:rsidR="006738F9" w:rsidRPr="006D2EC3" w:rsidRDefault="006738F9" w:rsidP="006738F9">
            <w:pPr>
              <w:jc w:val="center"/>
              <w:rPr>
                <w:rFonts w:asciiTheme="majorHAnsi" w:hAnsiTheme="majorHAnsi"/>
                <w:sz w:val="21"/>
                <w:szCs w:val="21"/>
              </w:rPr>
            </w:pPr>
            <w:r>
              <w:rPr>
                <w:rFonts w:ascii="Cambria" w:eastAsia="Cambria" w:hAnsi="Cambria" w:cs="Cambria"/>
                <w:sz w:val="21"/>
                <w:szCs w:val="21"/>
              </w:rPr>
              <w:t>4</w:t>
            </w:r>
          </w:p>
        </w:tc>
        <w:tc>
          <w:tcPr>
            <w:tcW w:w="882" w:type="dxa"/>
            <w:vAlign w:val="center"/>
          </w:tcPr>
          <w:p w14:paraId="1384B879" w14:textId="1ED21DAE"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8M</w:t>
            </w:r>
          </w:p>
        </w:tc>
      </w:tr>
      <w:tr w:rsidR="006738F9" w:rsidRPr="006D2EC3" w14:paraId="57D64854" w14:textId="77777777" w:rsidTr="00402C01">
        <w:trPr>
          <w:trHeight w:val="112"/>
        </w:trPr>
        <w:tc>
          <w:tcPr>
            <w:tcW w:w="567" w:type="dxa"/>
            <w:gridSpan w:val="2"/>
            <w:vMerge/>
            <w:tcBorders>
              <w:bottom w:val="single" w:sz="18" w:space="0" w:color="000000" w:themeColor="text1"/>
            </w:tcBorders>
            <w:vAlign w:val="center"/>
          </w:tcPr>
          <w:p w14:paraId="23E95FBC" w14:textId="5A3865E3" w:rsidR="006738F9" w:rsidRPr="006D2EC3" w:rsidRDefault="006738F9" w:rsidP="006738F9">
            <w:pPr>
              <w:jc w:val="center"/>
              <w:rPr>
                <w:rFonts w:asciiTheme="majorHAnsi" w:hAnsiTheme="majorHAnsi" w:cs="Arial"/>
                <w:sz w:val="21"/>
                <w:szCs w:val="21"/>
              </w:rPr>
            </w:pPr>
          </w:p>
        </w:tc>
        <w:tc>
          <w:tcPr>
            <w:tcW w:w="547" w:type="dxa"/>
            <w:gridSpan w:val="2"/>
            <w:tcBorders>
              <w:bottom w:val="single" w:sz="18" w:space="0" w:color="000000" w:themeColor="text1"/>
            </w:tcBorders>
            <w:vAlign w:val="center"/>
          </w:tcPr>
          <w:p w14:paraId="4B0A71C2" w14:textId="789DB8CE"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5911" w:type="dxa"/>
            <w:tcBorders>
              <w:bottom w:val="single" w:sz="18" w:space="0" w:color="000000" w:themeColor="text1"/>
            </w:tcBorders>
            <w:vAlign w:val="center"/>
          </w:tcPr>
          <w:p w14:paraId="6EFB1398" w14:textId="082F37FB" w:rsidR="006738F9" w:rsidRPr="00E47CFE" w:rsidRDefault="006738F9" w:rsidP="006738F9">
            <w:pPr>
              <w:jc w:val="both"/>
              <w:rPr>
                <w:rFonts w:asciiTheme="majorHAnsi" w:hAnsiTheme="majorHAnsi" w:cs="Times New Roman"/>
                <w:sz w:val="21"/>
                <w:szCs w:val="21"/>
              </w:rPr>
            </w:pPr>
            <w:r>
              <w:rPr>
                <w:rFonts w:asciiTheme="majorHAnsi" w:hAnsiTheme="majorHAnsi" w:cs="Times New Roman"/>
                <w:sz w:val="21"/>
                <w:szCs w:val="21"/>
              </w:rPr>
              <w:t>Derive internal field in a dielectric.</w:t>
            </w:r>
          </w:p>
        </w:tc>
        <w:tc>
          <w:tcPr>
            <w:tcW w:w="1552" w:type="dxa"/>
            <w:tcBorders>
              <w:bottom w:val="single" w:sz="18" w:space="0" w:color="000000" w:themeColor="text1"/>
            </w:tcBorders>
          </w:tcPr>
          <w:p w14:paraId="312BAC79" w14:textId="7091C9F3" w:rsidR="006738F9" w:rsidRPr="006D2EC3" w:rsidRDefault="006738F9" w:rsidP="006738F9">
            <w:pPr>
              <w:jc w:val="center"/>
              <w:rPr>
                <w:rFonts w:asciiTheme="majorHAnsi" w:hAnsiTheme="majorHAnsi"/>
                <w:sz w:val="21"/>
                <w:szCs w:val="21"/>
              </w:rPr>
            </w:pPr>
            <w:r w:rsidRPr="00CE0504">
              <w:rPr>
                <w:rFonts w:asciiTheme="majorHAnsi" w:hAnsiTheme="majorHAnsi"/>
                <w:sz w:val="21"/>
                <w:szCs w:val="21"/>
              </w:rPr>
              <w:t>Understand</w:t>
            </w:r>
          </w:p>
        </w:tc>
        <w:tc>
          <w:tcPr>
            <w:tcW w:w="839" w:type="dxa"/>
            <w:tcBorders>
              <w:bottom w:val="single" w:sz="18" w:space="0" w:color="000000" w:themeColor="text1"/>
            </w:tcBorders>
            <w:vAlign w:val="center"/>
          </w:tcPr>
          <w:p w14:paraId="73847A57" w14:textId="5948A0ED" w:rsidR="006738F9" w:rsidRPr="006D2EC3" w:rsidRDefault="006738F9" w:rsidP="006738F9">
            <w:pPr>
              <w:jc w:val="center"/>
              <w:rPr>
                <w:rFonts w:asciiTheme="majorHAnsi" w:hAnsiTheme="majorHAnsi"/>
                <w:sz w:val="21"/>
                <w:szCs w:val="21"/>
              </w:rPr>
            </w:pPr>
            <w:r>
              <w:rPr>
                <w:rFonts w:ascii="Cambria" w:eastAsia="Cambria" w:hAnsi="Cambria" w:cs="Cambria"/>
                <w:sz w:val="21"/>
                <w:szCs w:val="21"/>
              </w:rPr>
              <w:t>5</w:t>
            </w:r>
          </w:p>
        </w:tc>
        <w:tc>
          <w:tcPr>
            <w:tcW w:w="882" w:type="dxa"/>
            <w:tcBorders>
              <w:bottom w:val="single" w:sz="18" w:space="0" w:color="000000" w:themeColor="text1"/>
            </w:tcBorders>
            <w:vAlign w:val="center"/>
          </w:tcPr>
          <w:p w14:paraId="3C565A62" w14:textId="3113CCD1"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6M</w:t>
            </w:r>
          </w:p>
        </w:tc>
      </w:tr>
      <w:tr w:rsidR="006738F9" w:rsidRPr="006D2EC3" w14:paraId="59298557" w14:textId="77777777" w:rsidTr="006738F9">
        <w:trPr>
          <w:trHeight w:val="267"/>
        </w:trPr>
        <w:tc>
          <w:tcPr>
            <w:tcW w:w="567" w:type="dxa"/>
            <w:gridSpan w:val="2"/>
            <w:vMerge w:val="restart"/>
            <w:tcBorders>
              <w:top w:val="single" w:sz="18" w:space="0" w:color="000000" w:themeColor="text1"/>
            </w:tcBorders>
            <w:vAlign w:val="center"/>
          </w:tcPr>
          <w:p w14:paraId="5480C5C6" w14:textId="671262D9" w:rsidR="006738F9" w:rsidRPr="006D2EC3" w:rsidRDefault="006738F9" w:rsidP="006738F9">
            <w:pPr>
              <w:jc w:val="center"/>
              <w:rPr>
                <w:rFonts w:asciiTheme="majorHAnsi" w:hAnsiTheme="majorHAnsi" w:cs="Arial"/>
                <w:sz w:val="21"/>
                <w:szCs w:val="21"/>
              </w:rPr>
            </w:pPr>
          </w:p>
          <w:p w14:paraId="52A1997A"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8</w:t>
            </w:r>
          </w:p>
        </w:tc>
        <w:tc>
          <w:tcPr>
            <w:tcW w:w="547" w:type="dxa"/>
            <w:gridSpan w:val="2"/>
            <w:tcBorders>
              <w:top w:val="single" w:sz="18" w:space="0" w:color="000000" w:themeColor="text1"/>
            </w:tcBorders>
            <w:vAlign w:val="center"/>
          </w:tcPr>
          <w:p w14:paraId="1C89CACB"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(a)</w:t>
            </w:r>
          </w:p>
        </w:tc>
        <w:tc>
          <w:tcPr>
            <w:tcW w:w="5911" w:type="dxa"/>
            <w:tcBorders>
              <w:top w:val="single" w:sz="18" w:space="0" w:color="000000" w:themeColor="text1"/>
            </w:tcBorders>
            <w:vAlign w:val="center"/>
          </w:tcPr>
          <w:p w14:paraId="6D358FAE" w14:textId="0D5263D5" w:rsidR="006738F9" w:rsidRPr="006D2EC3" w:rsidRDefault="006738F9" w:rsidP="006738F9">
            <w:pPr>
              <w:rPr>
                <w:rFonts w:asciiTheme="majorHAnsi" w:hAnsiTheme="majorHAnsi" w:cs="Times New Roman"/>
                <w:sz w:val="21"/>
                <w:szCs w:val="21"/>
              </w:rPr>
            </w:pPr>
            <w:r>
              <w:rPr>
                <w:rFonts w:asciiTheme="majorHAnsi" w:hAnsiTheme="majorHAnsi" w:cs="Times New Roman"/>
                <w:sz w:val="21"/>
                <w:szCs w:val="21"/>
              </w:rPr>
              <w:t>Explain Hall effect and derive hall coefficient of semiconductor</w:t>
            </w:r>
          </w:p>
        </w:tc>
        <w:tc>
          <w:tcPr>
            <w:tcW w:w="1552" w:type="dxa"/>
            <w:tcBorders>
              <w:top w:val="single" w:sz="18" w:space="0" w:color="000000" w:themeColor="text1"/>
            </w:tcBorders>
          </w:tcPr>
          <w:p w14:paraId="3AD6006B" w14:textId="4CB0532C" w:rsidR="006738F9" w:rsidRPr="006D2EC3" w:rsidRDefault="006738F9" w:rsidP="006738F9">
            <w:pPr>
              <w:jc w:val="center"/>
              <w:rPr>
                <w:rFonts w:asciiTheme="majorHAnsi" w:hAnsiTheme="majorHAnsi"/>
                <w:sz w:val="21"/>
                <w:szCs w:val="21"/>
              </w:rPr>
            </w:pPr>
            <w:r w:rsidRPr="00CE0504">
              <w:rPr>
                <w:rFonts w:asciiTheme="majorHAnsi" w:hAnsiTheme="majorHAnsi"/>
                <w:sz w:val="21"/>
                <w:szCs w:val="21"/>
              </w:rPr>
              <w:t>Understand</w:t>
            </w:r>
          </w:p>
        </w:tc>
        <w:tc>
          <w:tcPr>
            <w:tcW w:w="839" w:type="dxa"/>
            <w:tcBorders>
              <w:top w:val="single" w:sz="18" w:space="0" w:color="000000" w:themeColor="text1"/>
            </w:tcBorders>
          </w:tcPr>
          <w:p w14:paraId="3EDAEC9A" w14:textId="1AAE8820"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6</w:t>
            </w:r>
          </w:p>
        </w:tc>
        <w:tc>
          <w:tcPr>
            <w:tcW w:w="882" w:type="dxa"/>
            <w:tcBorders>
              <w:top w:val="single" w:sz="18" w:space="0" w:color="000000" w:themeColor="text1"/>
            </w:tcBorders>
            <w:vAlign w:val="center"/>
          </w:tcPr>
          <w:p w14:paraId="6FB3A0B7" w14:textId="571BD682"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8M</w:t>
            </w:r>
          </w:p>
        </w:tc>
      </w:tr>
      <w:tr w:rsidR="006738F9" w:rsidRPr="006D2EC3" w14:paraId="1A5A2653" w14:textId="77777777" w:rsidTr="006738F9">
        <w:trPr>
          <w:trHeight w:val="112"/>
        </w:trPr>
        <w:tc>
          <w:tcPr>
            <w:tcW w:w="567" w:type="dxa"/>
            <w:gridSpan w:val="2"/>
            <w:vMerge/>
            <w:vAlign w:val="center"/>
          </w:tcPr>
          <w:p w14:paraId="28ED33FF" w14:textId="77777777" w:rsidR="006738F9" w:rsidRPr="006D2EC3" w:rsidRDefault="006738F9" w:rsidP="006738F9">
            <w:pPr>
              <w:jc w:val="center"/>
              <w:rPr>
                <w:rFonts w:asciiTheme="majorHAnsi" w:hAnsiTheme="majorHAnsi" w:cs="Arial"/>
                <w:sz w:val="21"/>
                <w:szCs w:val="21"/>
              </w:rPr>
            </w:pPr>
          </w:p>
        </w:tc>
        <w:tc>
          <w:tcPr>
            <w:tcW w:w="547" w:type="dxa"/>
            <w:gridSpan w:val="2"/>
            <w:vAlign w:val="center"/>
          </w:tcPr>
          <w:p w14:paraId="2EF08BDD"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5911" w:type="dxa"/>
            <w:vAlign w:val="center"/>
          </w:tcPr>
          <w:p w14:paraId="5D326909" w14:textId="16F7CFA9" w:rsidR="006738F9" w:rsidRPr="006D2EC3" w:rsidRDefault="006738F9" w:rsidP="006738F9">
            <w:pPr>
              <w:jc w:val="both"/>
              <w:rPr>
                <w:rFonts w:asciiTheme="majorHAnsi" w:eastAsia="MS Mincho" w:hAnsiTheme="majorHAnsi" w:cs="Times New Roman"/>
                <w:sz w:val="21"/>
                <w:szCs w:val="21"/>
              </w:rPr>
            </w:pPr>
            <w:r>
              <w:rPr>
                <w:rFonts w:asciiTheme="majorHAnsi" w:eastAsia="MS Mincho" w:hAnsiTheme="majorHAnsi" w:cs="Times New Roman"/>
                <w:sz w:val="21"/>
                <w:szCs w:val="21"/>
              </w:rPr>
              <w:t>Classify magnetic materials.</w:t>
            </w:r>
          </w:p>
        </w:tc>
        <w:tc>
          <w:tcPr>
            <w:tcW w:w="1552" w:type="dxa"/>
          </w:tcPr>
          <w:p w14:paraId="71F4709B" w14:textId="24788B4D" w:rsidR="006738F9" w:rsidRPr="006D2EC3" w:rsidRDefault="006738F9" w:rsidP="006738F9">
            <w:pPr>
              <w:jc w:val="center"/>
              <w:rPr>
                <w:rFonts w:asciiTheme="majorHAnsi" w:hAnsiTheme="majorHAnsi"/>
                <w:sz w:val="21"/>
                <w:szCs w:val="21"/>
              </w:rPr>
            </w:pPr>
            <w:r w:rsidRPr="00CE0504">
              <w:rPr>
                <w:rFonts w:asciiTheme="majorHAnsi" w:hAnsiTheme="majorHAnsi"/>
                <w:sz w:val="21"/>
                <w:szCs w:val="21"/>
              </w:rPr>
              <w:t>Understand</w:t>
            </w:r>
          </w:p>
        </w:tc>
        <w:tc>
          <w:tcPr>
            <w:tcW w:w="839" w:type="dxa"/>
            <w:vAlign w:val="center"/>
          </w:tcPr>
          <w:p w14:paraId="4990F18E" w14:textId="4D8F4E39"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5</w:t>
            </w:r>
          </w:p>
        </w:tc>
        <w:tc>
          <w:tcPr>
            <w:tcW w:w="882" w:type="dxa"/>
            <w:vAlign w:val="center"/>
          </w:tcPr>
          <w:p w14:paraId="588FA92E" w14:textId="5D650EEF"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E47CFE">
        <w:trPr>
          <w:trHeight w:val="152"/>
        </w:trPr>
        <w:tc>
          <w:tcPr>
            <w:tcW w:w="10298" w:type="dxa"/>
            <w:gridSpan w:val="8"/>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6738F9" w:rsidRPr="006D2EC3" w14:paraId="55D0F61D" w14:textId="77777777" w:rsidTr="00117107">
        <w:trPr>
          <w:trHeight w:val="230"/>
        </w:trPr>
        <w:tc>
          <w:tcPr>
            <w:tcW w:w="533" w:type="dxa"/>
            <w:vMerge w:val="restart"/>
            <w:vAlign w:val="center"/>
          </w:tcPr>
          <w:p w14:paraId="28F4ACDC"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9</w:t>
            </w:r>
          </w:p>
        </w:tc>
        <w:tc>
          <w:tcPr>
            <w:tcW w:w="581" w:type="dxa"/>
            <w:gridSpan w:val="3"/>
            <w:vAlign w:val="center"/>
          </w:tcPr>
          <w:p w14:paraId="4D983077" w14:textId="77777777"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(a)</w:t>
            </w:r>
          </w:p>
        </w:tc>
        <w:tc>
          <w:tcPr>
            <w:tcW w:w="5911" w:type="dxa"/>
            <w:vAlign w:val="center"/>
          </w:tcPr>
          <w:p w14:paraId="62881614" w14:textId="6B6D3E4A"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Discuss drift and diffusion current densities.</w:t>
            </w:r>
          </w:p>
        </w:tc>
        <w:tc>
          <w:tcPr>
            <w:tcW w:w="1552" w:type="dxa"/>
          </w:tcPr>
          <w:p w14:paraId="19C3D6BC" w14:textId="102137B5" w:rsidR="006738F9" w:rsidRPr="006D2EC3" w:rsidRDefault="006738F9" w:rsidP="006738F9">
            <w:pPr>
              <w:jc w:val="center"/>
              <w:rPr>
                <w:rFonts w:asciiTheme="majorHAnsi" w:hAnsiTheme="majorHAnsi"/>
                <w:sz w:val="21"/>
                <w:szCs w:val="21"/>
              </w:rPr>
            </w:pPr>
            <w:r w:rsidRPr="009D04D5">
              <w:rPr>
                <w:rFonts w:asciiTheme="majorHAnsi" w:hAnsiTheme="majorHAnsi"/>
                <w:sz w:val="21"/>
                <w:szCs w:val="21"/>
              </w:rPr>
              <w:t>Understand</w:t>
            </w:r>
          </w:p>
        </w:tc>
        <w:tc>
          <w:tcPr>
            <w:tcW w:w="839" w:type="dxa"/>
          </w:tcPr>
          <w:p w14:paraId="09119921" w14:textId="26BB9772" w:rsidR="006738F9" w:rsidRPr="006D2EC3" w:rsidRDefault="006738F9" w:rsidP="006738F9">
            <w:pPr>
              <w:jc w:val="center"/>
              <w:rPr>
                <w:rFonts w:asciiTheme="majorHAnsi" w:hAnsiTheme="majorHAnsi"/>
                <w:sz w:val="21"/>
                <w:szCs w:val="21"/>
              </w:rPr>
            </w:pPr>
            <w:r>
              <w:rPr>
                <w:rFonts w:ascii="Cambria" w:eastAsia="Cambria" w:hAnsi="Cambria" w:cs="Cambria"/>
                <w:sz w:val="21"/>
                <w:szCs w:val="21"/>
              </w:rPr>
              <w:t>6</w:t>
            </w:r>
          </w:p>
        </w:tc>
        <w:tc>
          <w:tcPr>
            <w:tcW w:w="882" w:type="dxa"/>
            <w:vAlign w:val="center"/>
          </w:tcPr>
          <w:p w14:paraId="032C4EA0" w14:textId="1BA24CCD"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8M</w:t>
            </w:r>
          </w:p>
        </w:tc>
      </w:tr>
      <w:tr w:rsidR="006738F9" w:rsidRPr="006D2EC3" w14:paraId="345C66BF" w14:textId="77777777" w:rsidTr="00117107">
        <w:trPr>
          <w:trHeight w:val="230"/>
        </w:trPr>
        <w:tc>
          <w:tcPr>
            <w:tcW w:w="533" w:type="dxa"/>
            <w:vMerge/>
            <w:vAlign w:val="center"/>
          </w:tcPr>
          <w:p w14:paraId="224CE4CE" w14:textId="77777777" w:rsidR="006738F9" w:rsidRPr="006D2EC3" w:rsidRDefault="006738F9" w:rsidP="006738F9">
            <w:pPr>
              <w:jc w:val="center"/>
              <w:rPr>
                <w:rFonts w:asciiTheme="majorHAnsi" w:hAnsiTheme="majorHAnsi" w:cs="Arial"/>
                <w:sz w:val="21"/>
                <w:szCs w:val="21"/>
              </w:rPr>
            </w:pPr>
          </w:p>
        </w:tc>
        <w:tc>
          <w:tcPr>
            <w:tcW w:w="581" w:type="dxa"/>
            <w:gridSpan w:val="3"/>
            <w:vAlign w:val="center"/>
          </w:tcPr>
          <w:p w14:paraId="7AF276A5" w14:textId="11ABDA52" w:rsidR="006738F9" w:rsidRPr="006D2EC3" w:rsidRDefault="006738F9" w:rsidP="006738F9">
            <w:pPr>
              <w:jc w:val="center"/>
              <w:rPr>
                <w:rFonts w:asciiTheme="majorHAnsi" w:hAnsiTheme="majorHAnsi" w:cs="Arial"/>
                <w:sz w:val="21"/>
                <w:szCs w:val="21"/>
              </w:rPr>
            </w:pPr>
            <w:r w:rsidRPr="006D2EC3">
              <w:rPr>
                <w:rFonts w:asciiTheme="majorHAnsi" w:hAnsiTheme="majorHAnsi" w:cs="Arial"/>
                <w:sz w:val="21"/>
                <w:szCs w:val="21"/>
              </w:rPr>
              <w:t>(b)</w:t>
            </w:r>
          </w:p>
        </w:tc>
        <w:tc>
          <w:tcPr>
            <w:tcW w:w="5911" w:type="dxa"/>
            <w:vAlign w:val="center"/>
          </w:tcPr>
          <w:p w14:paraId="42BE808B" w14:textId="3E6AC048" w:rsidR="006738F9" w:rsidRPr="006D2EC3" w:rsidRDefault="006738F9" w:rsidP="006738F9">
            <w:pPr>
              <w:jc w:val="both"/>
              <w:rPr>
                <w:rFonts w:asciiTheme="majorHAnsi" w:hAnsiTheme="majorHAnsi" w:cs="Times New Roman"/>
                <w:sz w:val="21"/>
                <w:szCs w:val="21"/>
              </w:rPr>
            </w:pPr>
            <w:r>
              <w:rPr>
                <w:rFonts w:asciiTheme="majorHAnsi" w:hAnsiTheme="majorHAnsi" w:cs="Times New Roman"/>
                <w:sz w:val="21"/>
                <w:szCs w:val="21"/>
              </w:rPr>
              <w:t>Discuss types of dielectric polarizations.</w:t>
            </w:r>
          </w:p>
        </w:tc>
        <w:tc>
          <w:tcPr>
            <w:tcW w:w="1552" w:type="dxa"/>
          </w:tcPr>
          <w:p w14:paraId="21561DDA" w14:textId="19ED865A" w:rsidR="006738F9" w:rsidRPr="006D2EC3" w:rsidRDefault="006738F9" w:rsidP="006738F9">
            <w:pPr>
              <w:jc w:val="center"/>
              <w:rPr>
                <w:rFonts w:asciiTheme="majorHAnsi" w:hAnsiTheme="majorHAnsi"/>
                <w:sz w:val="21"/>
                <w:szCs w:val="21"/>
              </w:rPr>
            </w:pPr>
            <w:r w:rsidRPr="009D04D5">
              <w:rPr>
                <w:rFonts w:asciiTheme="majorHAnsi" w:hAnsiTheme="majorHAnsi"/>
                <w:sz w:val="21"/>
                <w:szCs w:val="21"/>
              </w:rPr>
              <w:t>Understand</w:t>
            </w:r>
          </w:p>
        </w:tc>
        <w:tc>
          <w:tcPr>
            <w:tcW w:w="839" w:type="dxa"/>
            <w:vAlign w:val="center"/>
          </w:tcPr>
          <w:p w14:paraId="7FC4075D" w14:textId="203BBB0E" w:rsidR="006738F9" w:rsidRPr="006D2EC3" w:rsidRDefault="006738F9" w:rsidP="006738F9">
            <w:pPr>
              <w:jc w:val="center"/>
              <w:rPr>
                <w:rFonts w:asciiTheme="majorHAnsi" w:hAnsiTheme="majorHAnsi"/>
                <w:sz w:val="21"/>
                <w:szCs w:val="21"/>
              </w:rPr>
            </w:pPr>
            <w:r>
              <w:rPr>
                <w:rFonts w:ascii="Cambria" w:eastAsia="Cambria" w:hAnsi="Cambria" w:cs="Cambria"/>
                <w:sz w:val="21"/>
                <w:szCs w:val="21"/>
              </w:rPr>
              <w:t>5</w:t>
            </w:r>
          </w:p>
        </w:tc>
        <w:tc>
          <w:tcPr>
            <w:tcW w:w="882" w:type="dxa"/>
            <w:vAlign w:val="center"/>
          </w:tcPr>
          <w:p w14:paraId="1E5B6C74" w14:textId="26796EE5" w:rsidR="006738F9" w:rsidRPr="006D2EC3" w:rsidRDefault="006738F9" w:rsidP="006738F9">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010F2" w14:textId="77777777" w:rsidR="00BA6687" w:rsidRDefault="00BA6687" w:rsidP="00861E38">
      <w:pPr>
        <w:spacing w:after="0" w:line="240" w:lineRule="auto"/>
      </w:pPr>
      <w:r>
        <w:separator/>
      </w:r>
    </w:p>
  </w:endnote>
  <w:endnote w:type="continuationSeparator" w:id="0">
    <w:p w14:paraId="520F7359" w14:textId="77777777" w:rsidR="00BA6687" w:rsidRDefault="00BA6687"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B9659" w14:textId="77777777" w:rsidR="00BA6687" w:rsidRDefault="00BA6687" w:rsidP="00861E38">
      <w:pPr>
        <w:spacing w:after="0" w:line="240" w:lineRule="auto"/>
      </w:pPr>
      <w:r>
        <w:separator/>
      </w:r>
    </w:p>
  </w:footnote>
  <w:footnote w:type="continuationSeparator" w:id="0">
    <w:p w14:paraId="16CA13A6" w14:textId="77777777" w:rsidR="00BA6687" w:rsidRDefault="00BA6687"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61786"/>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38B7"/>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5D07"/>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2D11"/>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38F9"/>
    <w:rsid w:val="00680D01"/>
    <w:rsid w:val="00681988"/>
    <w:rsid w:val="00682ECD"/>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07EC2"/>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D5A21"/>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1BFA"/>
    <w:rsid w:val="008A50FE"/>
    <w:rsid w:val="008B039D"/>
    <w:rsid w:val="008B1588"/>
    <w:rsid w:val="008B3305"/>
    <w:rsid w:val="008B4092"/>
    <w:rsid w:val="008B57F3"/>
    <w:rsid w:val="008B6122"/>
    <w:rsid w:val="008C31A5"/>
    <w:rsid w:val="008C33BD"/>
    <w:rsid w:val="008D081C"/>
    <w:rsid w:val="008D0D5F"/>
    <w:rsid w:val="008F42D7"/>
    <w:rsid w:val="008F5A00"/>
    <w:rsid w:val="008F5FA8"/>
    <w:rsid w:val="009028EC"/>
    <w:rsid w:val="00905626"/>
    <w:rsid w:val="00910133"/>
    <w:rsid w:val="00910A6C"/>
    <w:rsid w:val="00914BE0"/>
    <w:rsid w:val="009168B1"/>
    <w:rsid w:val="00916F19"/>
    <w:rsid w:val="00917780"/>
    <w:rsid w:val="009242D9"/>
    <w:rsid w:val="00924FC0"/>
    <w:rsid w:val="0094123B"/>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9F69B0"/>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10D"/>
    <w:rsid w:val="00B535B2"/>
    <w:rsid w:val="00B61AE3"/>
    <w:rsid w:val="00B62900"/>
    <w:rsid w:val="00B63347"/>
    <w:rsid w:val="00B665CE"/>
    <w:rsid w:val="00B66692"/>
    <w:rsid w:val="00B7240C"/>
    <w:rsid w:val="00B72D09"/>
    <w:rsid w:val="00B73DDA"/>
    <w:rsid w:val="00B82D18"/>
    <w:rsid w:val="00B929C8"/>
    <w:rsid w:val="00B93B3F"/>
    <w:rsid w:val="00BA5189"/>
    <w:rsid w:val="00BA6687"/>
    <w:rsid w:val="00BA6E87"/>
    <w:rsid w:val="00BB0FAD"/>
    <w:rsid w:val="00BB204D"/>
    <w:rsid w:val="00BB232D"/>
    <w:rsid w:val="00BB3990"/>
    <w:rsid w:val="00BB6158"/>
    <w:rsid w:val="00BD29BC"/>
    <w:rsid w:val="00BD3DBC"/>
    <w:rsid w:val="00BD4287"/>
    <w:rsid w:val="00BD7B47"/>
    <w:rsid w:val="00BE33A5"/>
    <w:rsid w:val="00BF0FFF"/>
    <w:rsid w:val="00C004A6"/>
    <w:rsid w:val="00C01BDD"/>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054A"/>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6494"/>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06A18"/>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26</cp:revision>
  <cp:lastPrinted>2022-02-28T08:06:00Z</cp:lastPrinted>
  <dcterms:created xsi:type="dcterms:W3CDTF">2025-04-02T10:23:00Z</dcterms:created>
  <dcterms:modified xsi:type="dcterms:W3CDTF">2026-03-04T07:36:00Z</dcterms:modified>
</cp:coreProperties>
</file>