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2644CB85"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0A71C7">
        <w:rPr>
          <w:rFonts w:ascii="Cambria" w:eastAsia="Cambria" w:hAnsi="Cambria" w:cs="Cambria"/>
          <w:b/>
          <w:sz w:val="24"/>
          <w:szCs w:val="24"/>
        </w:rPr>
        <w:t xml:space="preserve"> END REGULAR EXAMINATIONS (AR</w:t>
      </w:r>
      <w:r>
        <w:rPr>
          <w:rFonts w:ascii="Cambria" w:eastAsia="Cambria" w:hAnsi="Cambria" w:cs="Cambria"/>
          <w:b/>
          <w:sz w:val="24"/>
          <w:szCs w:val="24"/>
        </w:rPr>
        <w:t xml:space="preserve">23), </w:t>
      </w:r>
      <w:r w:rsidR="000A71C7">
        <w:rPr>
          <w:rFonts w:ascii="Cambria" w:eastAsia="Cambria" w:hAnsi="Cambria" w:cs="Cambria"/>
          <w:b/>
          <w:sz w:val="24"/>
          <w:szCs w:val="24"/>
        </w:rPr>
        <w:t>May-2026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3E12CC91" w:rsidR="00F976E6" w:rsidRPr="006D2EC3" w:rsidRDefault="000A71C7"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57741A">
            <w:pPr>
              <w:jc w:val="right"/>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449BC3F4" w:rsidR="00F66460" w:rsidRPr="006D2EC3" w:rsidRDefault="000A71C7" w:rsidP="00076949">
            <w:pPr>
              <w:jc w:val="center"/>
              <w:rPr>
                <w:rFonts w:asciiTheme="majorHAnsi" w:hAnsiTheme="majorHAnsi" w:cs="Arial"/>
                <w:sz w:val="21"/>
                <w:szCs w:val="21"/>
              </w:rPr>
            </w:pPr>
            <w:r>
              <w:rPr>
                <w:rFonts w:asciiTheme="majorHAnsi" w:hAnsiTheme="majorHAnsi" w:cs="Arial"/>
                <w:sz w:val="21"/>
                <w:szCs w:val="21"/>
              </w:rPr>
              <w:t>2025-26</w:t>
            </w:r>
          </w:p>
        </w:tc>
        <w:tc>
          <w:tcPr>
            <w:tcW w:w="1291" w:type="dxa"/>
            <w:vAlign w:val="center"/>
          </w:tcPr>
          <w:p w14:paraId="223EC012" w14:textId="77777777" w:rsidR="00F66460" w:rsidRPr="006D2EC3" w:rsidRDefault="00F66460" w:rsidP="0057741A">
            <w:pPr>
              <w:jc w:val="right"/>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67C0D891" w:rsidR="00F66460" w:rsidRPr="006D2EC3" w:rsidRDefault="000A71C7" w:rsidP="003F1390">
            <w:pPr>
              <w:jc w:val="center"/>
              <w:rPr>
                <w:rFonts w:asciiTheme="majorHAnsi" w:hAnsiTheme="majorHAnsi" w:cs="Arial"/>
                <w:sz w:val="21"/>
                <w:szCs w:val="21"/>
              </w:rPr>
            </w:pPr>
            <w:r>
              <w:rPr>
                <w:rFonts w:asciiTheme="majorHAnsi" w:hAnsiTheme="majorHAnsi" w:cs="Arial"/>
                <w:sz w:val="21"/>
                <w:szCs w:val="21"/>
              </w:rPr>
              <w:t>6</w:t>
            </w:r>
            <w:r w:rsidRPr="000A71C7">
              <w:rPr>
                <w:rFonts w:asciiTheme="majorHAnsi" w:hAnsiTheme="majorHAnsi" w:cs="Arial"/>
                <w:sz w:val="21"/>
                <w:szCs w:val="21"/>
                <w:vertAlign w:val="superscript"/>
              </w:rPr>
              <w:t>th</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80D6C2A" w:rsidR="00F976E6" w:rsidRPr="006D2EC3" w:rsidRDefault="000A71C7" w:rsidP="00DF0C4C">
            <w:pPr>
              <w:jc w:val="center"/>
              <w:rPr>
                <w:rFonts w:asciiTheme="majorHAnsi" w:hAnsiTheme="majorHAnsi" w:cs="Arial"/>
                <w:b/>
                <w:sz w:val="21"/>
                <w:szCs w:val="21"/>
              </w:rPr>
            </w:pPr>
            <w:r>
              <w:rPr>
                <w:rFonts w:asciiTheme="majorHAnsi" w:hAnsiTheme="majorHAnsi" w:cs="Arial"/>
                <w:b/>
                <w:sz w:val="21"/>
                <w:szCs w:val="21"/>
              </w:rPr>
              <w:t>23O0132</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768E2A86" w:rsidR="00F976E6" w:rsidRPr="006D2EC3" w:rsidRDefault="000A71C7" w:rsidP="000A71C7">
            <w:pPr>
              <w:jc w:val="center"/>
              <w:rPr>
                <w:rFonts w:asciiTheme="majorHAnsi" w:hAnsiTheme="majorHAnsi" w:cs="Arial"/>
                <w:b/>
                <w:sz w:val="21"/>
                <w:szCs w:val="21"/>
              </w:rPr>
            </w:pPr>
            <w:r>
              <w:rPr>
                <w:rFonts w:asciiTheme="majorHAnsi" w:hAnsiTheme="majorHAnsi" w:cs="Arial"/>
                <w:b/>
                <w:sz w:val="21"/>
                <w:szCs w:val="21"/>
              </w:rPr>
              <w:t>Sustainable Urban Planning and Development</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51CFB011" w:rsidR="005B042B" w:rsidRPr="006D2EC3" w:rsidRDefault="00631A53" w:rsidP="00F976E6">
            <w:pPr>
              <w:jc w:val="center"/>
              <w:rPr>
                <w:rFonts w:asciiTheme="majorHAnsi" w:hAnsiTheme="majorHAnsi" w:cs="Arial"/>
                <w:sz w:val="21"/>
                <w:szCs w:val="21"/>
              </w:rPr>
            </w:pPr>
            <w:r>
              <w:rPr>
                <w:rFonts w:asciiTheme="majorHAnsi" w:hAnsiTheme="majorHAnsi" w:cs="Arial"/>
                <w:sz w:val="21"/>
                <w:szCs w:val="21"/>
              </w:rPr>
              <w:t>70 (SEVEN</w:t>
            </w:r>
            <w:r w:rsidR="005B042B" w:rsidRPr="006D2EC3">
              <w:rPr>
                <w:rFonts w:asciiTheme="majorHAnsi" w:hAnsiTheme="majorHAnsi" w:cs="Arial"/>
                <w:sz w:val="21"/>
                <w:szCs w:val="21"/>
              </w:rPr>
              <w:t>TY)</w:t>
            </w:r>
          </w:p>
        </w:tc>
      </w:tr>
    </w:tbl>
    <w:p w14:paraId="7EDE19D7" w14:textId="77777777" w:rsidR="007D3C6F" w:rsidRDefault="002C08F8" w:rsidP="005B042B">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5E102784" w:rsidR="005B042B" w:rsidRPr="006D2EC3" w:rsidRDefault="00631A53" w:rsidP="005B042B">
      <w:pPr>
        <w:spacing w:after="0" w:line="240" w:lineRule="auto"/>
        <w:jc w:val="center"/>
        <w:rPr>
          <w:rFonts w:asciiTheme="majorHAnsi" w:hAnsiTheme="majorHAnsi" w:cs="Arial"/>
          <w:sz w:val="21"/>
          <w:szCs w:val="21"/>
        </w:rPr>
      </w:pPr>
      <w:r>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3C67DB">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2B3B5BD6" w:rsidR="005A37BB" w:rsidRPr="00631A53" w:rsidRDefault="005A37BB" w:rsidP="003C67DB">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3C67DB">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3C67DB">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2F514C61" w:rsidR="008A50FE" w:rsidRPr="006F5D2A" w:rsidRDefault="00FA7375" w:rsidP="00AF4B31">
            <w:pPr>
              <w:jc w:val="both"/>
              <w:rPr>
                <w:rFonts w:asciiTheme="majorHAnsi" w:hAnsiTheme="majorHAnsi"/>
                <w:sz w:val="21"/>
                <w:szCs w:val="21"/>
              </w:rPr>
            </w:pPr>
            <w:r>
              <w:rPr>
                <w:rFonts w:asciiTheme="majorHAnsi" w:hAnsiTheme="majorHAnsi" w:cs="Segoe UI Emoji"/>
              </w:rPr>
              <w:t>What is Urban Sprawl? List its major causes.</w:t>
            </w:r>
          </w:p>
        </w:tc>
        <w:tc>
          <w:tcPr>
            <w:tcW w:w="1424" w:type="dxa"/>
          </w:tcPr>
          <w:p w14:paraId="2FEA7588" w14:textId="3E0D5054" w:rsidR="008A50FE" w:rsidRPr="006D2EC3" w:rsidRDefault="00FA7375"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FA7375" w:rsidRPr="006D2EC3" w14:paraId="1A8CC227" w14:textId="77777777" w:rsidTr="005A010B">
        <w:tc>
          <w:tcPr>
            <w:tcW w:w="566" w:type="dxa"/>
            <w:vAlign w:val="center"/>
          </w:tcPr>
          <w:p w14:paraId="0377EC82" w14:textId="77777777" w:rsidR="00FA7375" w:rsidRPr="006D2EC3" w:rsidRDefault="00FA7375" w:rsidP="00FA7375">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05B4BF1C" w:rsidR="00FA7375" w:rsidRPr="006F5D2A" w:rsidRDefault="00FA7375" w:rsidP="00FA7375">
            <w:pPr>
              <w:jc w:val="both"/>
              <w:rPr>
                <w:rFonts w:asciiTheme="majorHAnsi" w:hAnsiTheme="majorHAnsi" w:cs="Times New Roman"/>
                <w:sz w:val="21"/>
                <w:szCs w:val="21"/>
              </w:rPr>
            </w:pPr>
            <w:r>
              <w:rPr>
                <w:rFonts w:asciiTheme="majorHAnsi" w:hAnsiTheme="majorHAnsi" w:cs="Segoe UI Emoji"/>
              </w:rPr>
              <w:t>Define Urban Equity.</w:t>
            </w:r>
          </w:p>
        </w:tc>
        <w:tc>
          <w:tcPr>
            <w:tcW w:w="1424" w:type="dxa"/>
          </w:tcPr>
          <w:p w14:paraId="14024234" w14:textId="6B4F631F" w:rsidR="00FA7375" w:rsidRPr="006D2EC3" w:rsidRDefault="00FA7375" w:rsidP="00FA737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5B27705" w14:textId="14133D15" w:rsidR="00FA7375" w:rsidRPr="006D2EC3" w:rsidRDefault="00FA7375" w:rsidP="00FA7375">
            <w:pPr>
              <w:jc w:val="center"/>
              <w:rPr>
                <w:rFonts w:asciiTheme="majorHAnsi" w:hAnsiTheme="majorHAnsi" w:cs="Times New Roman"/>
                <w:sz w:val="21"/>
                <w:szCs w:val="21"/>
              </w:rPr>
            </w:pPr>
            <w:r>
              <w:rPr>
                <w:rFonts w:asciiTheme="majorHAnsi" w:hAnsiTheme="majorHAnsi" w:cs="Times New Roman"/>
                <w:sz w:val="21"/>
                <w:szCs w:val="21"/>
              </w:rPr>
              <w:t>1</w:t>
            </w:r>
          </w:p>
        </w:tc>
      </w:tr>
      <w:tr w:rsidR="00FA7375" w:rsidRPr="006D2EC3" w14:paraId="356DA6A5" w14:textId="77777777" w:rsidTr="005A010B">
        <w:tc>
          <w:tcPr>
            <w:tcW w:w="566" w:type="dxa"/>
            <w:vAlign w:val="center"/>
          </w:tcPr>
          <w:p w14:paraId="250102A6" w14:textId="77777777" w:rsidR="00FA7375" w:rsidRPr="006D2EC3" w:rsidRDefault="00FA7375" w:rsidP="00FA7375">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6A6A4BC4" w:rsidR="00FA7375" w:rsidRPr="006F5D2A" w:rsidRDefault="00FA7375" w:rsidP="00FA7375">
            <w:pPr>
              <w:jc w:val="both"/>
              <w:rPr>
                <w:rFonts w:asciiTheme="majorHAnsi" w:hAnsiTheme="majorHAnsi"/>
                <w:sz w:val="21"/>
                <w:szCs w:val="21"/>
              </w:rPr>
            </w:pPr>
            <w:r>
              <w:rPr>
                <w:rFonts w:asciiTheme="majorHAnsi" w:hAnsiTheme="majorHAnsi" w:cs="Segoe UI Emoji"/>
              </w:rPr>
              <w:t>What does LEED stand for?</w:t>
            </w:r>
          </w:p>
        </w:tc>
        <w:tc>
          <w:tcPr>
            <w:tcW w:w="1424" w:type="dxa"/>
          </w:tcPr>
          <w:p w14:paraId="58E740CC" w14:textId="0F8D020F" w:rsidR="00FA7375" w:rsidRPr="006D2EC3" w:rsidRDefault="00FA7375" w:rsidP="00FA737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AADB7B6" w14:textId="411AF97D" w:rsidR="00FA7375" w:rsidRPr="006D2EC3" w:rsidRDefault="00FA7375" w:rsidP="00FA7375">
            <w:pPr>
              <w:jc w:val="center"/>
              <w:rPr>
                <w:rFonts w:asciiTheme="majorHAnsi" w:hAnsiTheme="majorHAnsi" w:cs="Times New Roman"/>
                <w:sz w:val="21"/>
                <w:szCs w:val="21"/>
              </w:rPr>
            </w:pPr>
            <w:r>
              <w:rPr>
                <w:rFonts w:asciiTheme="majorHAnsi" w:hAnsiTheme="majorHAnsi" w:cs="Times New Roman"/>
                <w:sz w:val="21"/>
                <w:szCs w:val="21"/>
              </w:rPr>
              <w:t>3</w:t>
            </w:r>
          </w:p>
        </w:tc>
      </w:tr>
      <w:tr w:rsidR="00FA7375" w:rsidRPr="006D2EC3" w14:paraId="77771B39" w14:textId="77777777" w:rsidTr="005A010B">
        <w:tc>
          <w:tcPr>
            <w:tcW w:w="566" w:type="dxa"/>
            <w:vAlign w:val="center"/>
          </w:tcPr>
          <w:p w14:paraId="4A9EE680" w14:textId="77777777" w:rsidR="00FA7375" w:rsidRPr="006D2EC3" w:rsidRDefault="00FA7375" w:rsidP="00FA7375">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4CFD9F2E" w14:textId="7B77958A" w:rsidR="00FA7375" w:rsidRPr="006F5D2A" w:rsidRDefault="00FA7375" w:rsidP="00FA7375">
            <w:pPr>
              <w:jc w:val="both"/>
              <w:rPr>
                <w:rFonts w:asciiTheme="majorHAnsi" w:hAnsiTheme="majorHAnsi" w:cs="Times New Roman"/>
                <w:sz w:val="21"/>
                <w:szCs w:val="21"/>
              </w:rPr>
            </w:pPr>
            <w:r>
              <w:rPr>
                <w:rFonts w:asciiTheme="majorHAnsi" w:hAnsiTheme="majorHAnsi" w:cs="Segoe UI Emoji"/>
              </w:rPr>
              <w:t xml:space="preserve">Define </w:t>
            </w:r>
            <w:proofErr w:type="spellStart"/>
            <w:r>
              <w:rPr>
                <w:rFonts w:asciiTheme="majorHAnsi" w:hAnsiTheme="majorHAnsi" w:cs="Segoe UI Emoji"/>
              </w:rPr>
              <w:t>micromobility</w:t>
            </w:r>
            <w:proofErr w:type="spellEnd"/>
            <w:r w:rsidRPr="000D600A">
              <w:rPr>
                <w:rFonts w:asciiTheme="majorHAnsi" w:hAnsiTheme="majorHAnsi" w:cs="Segoe UI Emoji"/>
              </w:rPr>
              <w:t>.</w:t>
            </w:r>
          </w:p>
        </w:tc>
        <w:tc>
          <w:tcPr>
            <w:tcW w:w="1424" w:type="dxa"/>
          </w:tcPr>
          <w:p w14:paraId="38D08A05" w14:textId="55AAE453" w:rsidR="00FA7375" w:rsidRPr="006D2EC3" w:rsidRDefault="00FA7375" w:rsidP="00FA737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34BA148" w14:textId="42E2065A" w:rsidR="00FA7375" w:rsidRPr="006D2EC3" w:rsidRDefault="00FA7375" w:rsidP="00FA7375">
            <w:pPr>
              <w:jc w:val="center"/>
              <w:rPr>
                <w:rFonts w:asciiTheme="majorHAnsi" w:hAnsiTheme="majorHAnsi" w:cs="Times New Roman"/>
                <w:sz w:val="21"/>
                <w:szCs w:val="21"/>
              </w:rPr>
            </w:pPr>
            <w:r>
              <w:rPr>
                <w:rFonts w:asciiTheme="majorHAnsi" w:hAnsiTheme="majorHAnsi" w:cs="Times New Roman"/>
                <w:sz w:val="21"/>
                <w:szCs w:val="21"/>
              </w:rPr>
              <w:t>3</w:t>
            </w:r>
          </w:p>
        </w:tc>
      </w:tr>
      <w:tr w:rsidR="00FA7375" w:rsidRPr="006D2EC3" w14:paraId="5BBCF57C" w14:textId="77777777" w:rsidTr="005A010B">
        <w:tc>
          <w:tcPr>
            <w:tcW w:w="566" w:type="dxa"/>
            <w:vAlign w:val="center"/>
          </w:tcPr>
          <w:p w14:paraId="2F5C5245" w14:textId="77777777" w:rsidR="00FA7375" w:rsidRPr="006D2EC3" w:rsidRDefault="00FA7375" w:rsidP="00FA7375">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03CCDE96" w14:textId="0B86E53D" w:rsidR="00FA7375" w:rsidRPr="006F5D2A" w:rsidRDefault="00FA7375" w:rsidP="00FA7375">
            <w:pPr>
              <w:jc w:val="both"/>
              <w:rPr>
                <w:rFonts w:asciiTheme="majorHAnsi" w:hAnsiTheme="majorHAnsi"/>
                <w:sz w:val="21"/>
                <w:szCs w:val="21"/>
              </w:rPr>
            </w:pPr>
            <w:r w:rsidRPr="000D600A">
              <w:rPr>
                <w:rFonts w:asciiTheme="majorHAnsi" w:hAnsiTheme="majorHAnsi" w:cs="Segoe UI Emoji"/>
              </w:rPr>
              <w:t>What mechanisms lead to the formation of urban heat islands?</w:t>
            </w:r>
          </w:p>
        </w:tc>
        <w:tc>
          <w:tcPr>
            <w:tcW w:w="1424" w:type="dxa"/>
          </w:tcPr>
          <w:p w14:paraId="6583D8D6" w14:textId="4076CB64" w:rsidR="00FA7375" w:rsidRPr="006D2EC3" w:rsidRDefault="00FA7375" w:rsidP="00FA737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0E227A5D" w14:textId="741A91A5" w:rsidR="00FA7375" w:rsidRPr="006D2EC3" w:rsidRDefault="00FA7375" w:rsidP="00FA7375">
            <w:pPr>
              <w:jc w:val="center"/>
              <w:rPr>
                <w:rFonts w:asciiTheme="majorHAnsi" w:hAnsiTheme="majorHAnsi" w:cs="Times New Roman"/>
                <w:sz w:val="21"/>
                <w:szCs w:val="21"/>
              </w:rPr>
            </w:pPr>
            <w:r>
              <w:rPr>
                <w:rFonts w:asciiTheme="majorHAnsi" w:hAnsiTheme="majorHAnsi" w:cs="Times New Roman"/>
                <w:sz w:val="21"/>
                <w:szCs w:val="21"/>
              </w:rPr>
              <w:t>4</w:t>
            </w:r>
          </w:p>
        </w:tc>
      </w:tr>
      <w:tr w:rsidR="00FA7375" w:rsidRPr="006D2EC3" w14:paraId="1F27E0A0" w14:textId="77777777" w:rsidTr="005A010B">
        <w:tc>
          <w:tcPr>
            <w:tcW w:w="566" w:type="dxa"/>
            <w:vAlign w:val="center"/>
          </w:tcPr>
          <w:p w14:paraId="7B227C9F" w14:textId="77777777" w:rsidR="00FA7375" w:rsidRPr="006D2EC3" w:rsidRDefault="00FA7375" w:rsidP="00FA7375">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7513D326" w14:textId="00EA315F" w:rsidR="00FA7375" w:rsidRPr="006F5D2A" w:rsidRDefault="00FA7375" w:rsidP="00FA7375">
            <w:pPr>
              <w:jc w:val="both"/>
              <w:rPr>
                <w:rFonts w:asciiTheme="majorHAnsi" w:hAnsiTheme="majorHAnsi" w:cs="Times New Roman"/>
                <w:sz w:val="21"/>
                <w:szCs w:val="21"/>
              </w:rPr>
            </w:pPr>
            <w:r>
              <w:rPr>
                <w:rFonts w:asciiTheme="majorHAnsi" w:hAnsiTheme="majorHAnsi" w:cs="Segoe UI Emoji"/>
              </w:rPr>
              <w:t>List the phases of disaster management cycle.</w:t>
            </w:r>
          </w:p>
        </w:tc>
        <w:tc>
          <w:tcPr>
            <w:tcW w:w="1424" w:type="dxa"/>
          </w:tcPr>
          <w:p w14:paraId="14984E85" w14:textId="5AD0B309" w:rsidR="00FA7375" w:rsidRPr="006D2EC3" w:rsidRDefault="00FA7375" w:rsidP="00FA737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32090595" w14:textId="3A5256CF" w:rsidR="00FA7375" w:rsidRPr="006D2EC3" w:rsidRDefault="00FA7375" w:rsidP="00FA7375">
            <w:pPr>
              <w:jc w:val="center"/>
              <w:rPr>
                <w:rFonts w:asciiTheme="majorHAnsi" w:hAnsiTheme="majorHAnsi" w:cs="Times New Roman"/>
                <w:sz w:val="21"/>
                <w:szCs w:val="21"/>
              </w:rPr>
            </w:pPr>
            <w:r>
              <w:rPr>
                <w:rFonts w:asciiTheme="majorHAnsi" w:hAnsiTheme="majorHAnsi" w:cs="Times New Roman"/>
                <w:sz w:val="21"/>
                <w:szCs w:val="21"/>
              </w:rPr>
              <w:t>4</w:t>
            </w:r>
          </w:p>
        </w:tc>
      </w:tr>
      <w:tr w:rsidR="00FA7375" w:rsidRPr="006D2EC3" w14:paraId="04826D4B" w14:textId="77777777" w:rsidTr="005A010B">
        <w:tc>
          <w:tcPr>
            <w:tcW w:w="566" w:type="dxa"/>
            <w:vAlign w:val="center"/>
          </w:tcPr>
          <w:p w14:paraId="2A3EAAFC" w14:textId="1AA78D9F" w:rsidR="00FA7375" w:rsidRPr="006D2EC3" w:rsidRDefault="00FA7375" w:rsidP="00FA7375">
            <w:pPr>
              <w:jc w:val="center"/>
              <w:rPr>
                <w:rFonts w:asciiTheme="majorHAnsi" w:hAnsiTheme="majorHAnsi" w:cs="Arial"/>
                <w:sz w:val="21"/>
                <w:szCs w:val="21"/>
              </w:rPr>
            </w:pPr>
            <w:r>
              <w:rPr>
                <w:rFonts w:asciiTheme="majorHAnsi" w:hAnsiTheme="majorHAnsi" w:cs="Arial"/>
                <w:sz w:val="21"/>
                <w:szCs w:val="21"/>
              </w:rPr>
              <w:t>g</w:t>
            </w:r>
          </w:p>
        </w:tc>
        <w:tc>
          <w:tcPr>
            <w:tcW w:w="7507" w:type="dxa"/>
          </w:tcPr>
          <w:p w14:paraId="41325E30" w14:textId="543027E3" w:rsidR="00FA7375" w:rsidRPr="006F5D2A" w:rsidRDefault="00FA7375" w:rsidP="00FA7375">
            <w:pPr>
              <w:jc w:val="both"/>
              <w:rPr>
                <w:rFonts w:asciiTheme="majorHAnsi" w:hAnsiTheme="majorHAnsi" w:cs="Times New Roman"/>
                <w:sz w:val="21"/>
                <w:szCs w:val="21"/>
              </w:rPr>
            </w:pPr>
            <w:r>
              <w:rPr>
                <w:rFonts w:asciiTheme="majorHAnsi" w:hAnsiTheme="majorHAnsi" w:cs="Segoe UI Emoji"/>
              </w:rPr>
              <w:t>Define compact city</w:t>
            </w:r>
            <w:r w:rsidRPr="000D600A">
              <w:rPr>
                <w:rFonts w:asciiTheme="majorHAnsi" w:hAnsiTheme="majorHAnsi" w:cs="Segoe UI Emoji"/>
              </w:rPr>
              <w:t>.</w:t>
            </w:r>
          </w:p>
        </w:tc>
        <w:tc>
          <w:tcPr>
            <w:tcW w:w="1424" w:type="dxa"/>
          </w:tcPr>
          <w:p w14:paraId="44542CB5" w14:textId="49877BBD" w:rsidR="00FA7375" w:rsidRPr="006D2EC3" w:rsidRDefault="00FA7375" w:rsidP="00FA7375">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6C43EA5A" w14:textId="03D92463" w:rsidR="00FA7375" w:rsidRPr="006D2EC3" w:rsidRDefault="00FA7375" w:rsidP="00FA7375">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3356A7A2"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6125DA20"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Pr>
          <w:rFonts w:asciiTheme="majorHAnsi" w:hAnsiTheme="majorHAnsi" w:cs="Arial"/>
          <w:sz w:val="21"/>
          <w:szCs w:val="21"/>
        </w:rPr>
        <w:t>14</w:t>
      </w:r>
      <w:r w:rsidR="001F2F46" w:rsidRPr="006D2EC3">
        <w:rPr>
          <w:rFonts w:asciiTheme="majorHAnsi" w:hAnsiTheme="majorHAnsi" w:cs="Arial"/>
          <w:sz w:val="21"/>
          <w:szCs w:val="21"/>
        </w:rPr>
        <w:t xml:space="preserve"> =</w:t>
      </w:r>
      <w:r>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3C67DB">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3C67DB">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3C67DB">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3C67DB">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3C67DB">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675BF4">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2DFA5B00" w:rsidR="00425A37" w:rsidRPr="006F5D2A" w:rsidRDefault="00FA7375" w:rsidP="00FA7375">
            <w:pPr>
              <w:jc w:val="both"/>
              <w:rPr>
                <w:rFonts w:asciiTheme="majorHAnsi" w:hAnsiTheme="majorHAnsi" w:cs="Times New Roman"/>
                <w:sz w:val="21"/>
                <w:szCs w:val="21"/>
              </w:rPr>
            </w:pPr>
            <w:r>
              <w:rPr>
                <w:rFonts w:asciiTheme="majorHAnsi" w:hAnsiTheme="majorHAnsi" w:cs="Segoe UI Emoji"/>
              </w:rPr>
              <w:t xml:space="preserve">Explain the fundamental concept of </w:t>
            </w:r>
            <w:r w:rsidR="00EC5DFF" w:rsidRPr="000D600A">
              <w:rPr>
                <w:rFonts w:asciiTheme="majorHAnsi" w:hAnsiTheme="majorHAnsi" w:cs="Segoe UI Emoji"/>
              </w:rPr>
              <w:t xml:space="preserve">sustainable urban </w:t>
            </w:r>
            <w:r>
              <w:rPr>
                <w:rFonts w:asciiTheme="majorHAnsi" w:hAnsiTheme="majorHAnsi" w:cs="Segoe UI Emoji"/>
              </w:rPr>
              <w:t>development.</w:t>
            </w:r>
          </w:p>
        </w:tc>
        <w:tc>
          <w:tcPr>
            <w:tcW w:w="1273" w:type="dxa"/>
            <w:tcBorders>
              <w:bottom w:val="single" w:sz="2" w:space="0" w:color="000000" w:themeColor="text1"/>
            </w:tcBorders>
          </w:tcPr>
          <w:p w14:paraId="088A628C" w14:textId="3E691C27" w:rsidR="00425A37" w:rsidRPr="006D2EC3" w:rsidRDefault="001943F0"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59E9C384"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E54DBF">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03B12CCB" w:rsidR="00425A37" w:rsidRPr="006F5D2A" w:rsidRDefault="00FA7375" w:rsidP="00425A37">
            <w:pPr>
              <w:jc w:val="both"/>
              <w:rPr>
                <w:rFonts w:asciiTheme="majorHAnsi" w:hAnsiTheme="majorHAnsi" w:cs="Times New Roman"/>
                <w:sz w:val="21"/>
                <w:szCs w:val="21"/>
              </w:rPr>
            </w:pPr>
            <w:r>
              <w:rPr>
                <w:rFonts w:asciiTheme="majorHAnsi" w:hAnsiTheme="majorHAnsi" w:cs="Segoe UI Emoji"/>
              </w:rPr>
              <w:t>Compare and contrast Urbanisation with Urban sprawl.</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692C6192" w:rsidR="00425A37" w:rsidRPr="006D2EC3" w:rsidRDefault="001943F0"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425A37">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1943F0" w:rsidRPr="006D2EC3" w14:paraId="501896A8" w14:textId="77777777" w:rsidTr="0098136E">
        <w:trPr>
          <w:trHeight w:val="112"/>
        </w:trPr>
        <w:tc>
          <w:tcPr>
            <w:tcW w:w="570" w:type="dxa"/>
            <w:gridSpan w:val="2"/>
            <w:vMerge w:val="restart"/>
            <w:vAlign w:val="center"/>
          </w:tcPr>
          <w:p w14:paraId="6B3974D8"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7DA995A5" w:rsidR="001943F0" w:rsidRPr="006F5D2A" w:rsidRDefault="001943F0" w:rsidP="001943F0">
            <w:pPr>
              <w:jc w:val="both"/>
              <w:rPr>
                <w:rFonts w:asciiTheme="majorHAnsi" w:hAnsiTheme="majorHAnsi" w:cs="Times New Roman"/>
                <w:sz w:val="21"/>
                <w:szCs w:val="21"/>
              </w:rPr>
            </w:pPr>
            <w:r w:rsidRPr="000D600A">
              <w:rPr>
                <w:rFonts w:asciiTheme="majorHAnsi" w:hAnsiTheme="majorHAnsi" w:cs="Segoe UI Emoji"/>
              </w:rPr>
              <w:t xml:space="preserve">Examine the sustainability indicators </w:t>
            </w:r>
            <w:r>
              <w:rPr>
                <w:rFonts w:asciiTheme="majorHAnsi" w:hAnsiTheme="majorHAnsi" w:cs="Segoe UI Emoji"/>
              </w:rPr>
              <w:t>to assess</w:t>
            </w:r>
            <w:r w:rsidRPr="000D600A">
              <w:rPr>
                <w:rFonts w:asciiTheme="majorHAnsi" w:hAnsiTheme="majorHAnsi" w:cs="Segoe UI Emoji"/>
              </w:rPr>
              <w:t xml:space="preserve"> urban assessment.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6C52E889"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1943F0" w:rsidRPr="006D2EC3" w:rsidRDefault="001943F0" w:rsidP="001943F0">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1943F0" w:rsidRPr="006D2EC3" w:rsidRDefault="001943F0" w:rsidP="001943F0">
            <w:pPr>
              <w:jc w:val="center"/>
              <w:rPr>
                <w:rFonts w:asciiTheme="majorHAnsi" w:hAnsiTheme="majorHAnsi" w:cs="Arial"/>
                <w:sz w:val="21"/>
                <w:szCs w:val="21"/>
              </w:rPr>
            </w:pPr>
            <w:r>
              <w:rPr>
                <w:rFonts w:ascii="Cambria" w:eastAsia="Cambria" w:hAnsi="Cambria" w:cs="Cambria"/>
                <w:sz w:val="21"/>
                <w:szCs w:val="21"/>
              </w:rPr>
              <w:t>8M</w:t>
            </w:r>
          </w:p>
        </w:tc>
      </w:tr>
      <w:tr w:rsidR="001943F0" w:rsidRPr="006D2EC3" w14:paraId="13404ABD" w14:textId="77777777" w:rsidTr="00E54DBF">
        <w:trPr>
          <w:trHeight w:val="112"/>
        </w:trPr>
        <w:tc>
          <w:tcPr>
            <w:tcW w:w="570" w:type="dxa"/>
            <w:gridSpan w:val="2"/>
            <w:vMerge/>
            <w:tcBorders>
              <w:bottom w:val="single" w:sz="18" w:space="0" w:color="000000" w:themeColor="text1"/>
            </w:tcBorders>
            <w:vAlign w:val="center"/>
          </w:tcPr>
          <w:p w14:paraId="5A5890DC" w14:textId="77777777" w:rsidR="001943F0" w:rsidRPr="006D2EC3" w:rsidRDefault="001943F0" w:rsidP="001943F0">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0CFADDBD" w:rsidR="001943F0" w:rsidRPr="006F5D2A" w:rsidRDefault="001943F0" w:rsidP="001943F0">
            <w:pPr>
              <w:jc w:val="both"/>
              <w:rPr>
                <w:rFonts w:asciiTheme="majorHAnsi" w:hAnsiTheme="majorHAnsi" w:cs="Times New Roman"/>
                <w:sz w:val="21"/>
                <w:szCs w:val="21"/>
              </w:rPr>
            </w:pPr>
            <w:r>
              <w:rPr>
                <w:rFonts w:asciiTheme="majorHAnsi" w:hAnsiTheme="majorHAnsi" w:cs="Segoe UI Emoji"/>
              </w:rPr>
              <w:t>Discuss any three strategies to control urban sprawl.</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4AE713E9"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1943F0" w:rsidRPr="006D2EC3" w:rsidRDefault="001943F0" w:rsidP="001943F0">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1943F0" w:rsidRPr="006D2EC3" w:rsidRDefault="001943F0" w:rsidP="001943F0">
            <w:pPr>
              <w:jc w:val="center"/>
              <w:rPr>
                <w:rFonts w:asciiTheme="majorHAnsi" w:hAnsiTheme="majorHAnsi" w:cs="Arial"/>
                <w:sz w:val="21"/>
                <w:szCs w:val="21"/>
              </w:rPr>
            </w:pPr>
            <w:r>
              <w:rPr>
                <w:rFonts w:ascii="Cambria" w:eastAsia="Cambria" w:hAnsi="Cambria" w:cs="Cambria"/>
                <w:sz w:val="21"/>
                <w:szCs w:val="21"/>
              </w:rPr>
              <w:t>6M</w:t>
            </w:r>
          </w:p>
        </w:tc>
      </w:tr>
      <w:tr w:rsidR="001943F0" w:rsidRPr="006D2EC3" w14:paraId="7BB3052D" w14:textId="77777777" w:rsidTr="00AD21F7">
        <w:trPr>
          <w:trHeight w:val="112"/>
        </w:trPr>
        <w:tc>
          <w:tcPr>
            <w:tcW w:w="570" w:type="dxa"/>
            <w:gridSpan w:val="2"/>
            <w:vMerge w:val="restart"/>
            <w:vAlign w:val="center"/>
          </w:tcPr>
          <w:p w14:paraId="247FF866" w14:textId="5851E986" w:rsidR="001943F0" w:rsidRPr="006D2EC3" w:rsidRDefault="001943F0" w:rsidP="001943F0">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727CBF0C" w:rsidR="001943F0" w:rsidRPr="006F5D2A" w:rsidRDefault="001943F0" w:rsidP="001943F0">
            <w:pPr>
              <w:jc w:val="both"/>
              <w:rPr>
                <w:rFonts w:asciiTheme="majorHAnsi" w:hAnsiTheme="majorHAnsi" w:cs="Times New Roman"/>
                <w:sz w:val="21"/>
                <w:szCs w:val="21"/>
              </w:rPr>
            </w:pPr>
            <w:r>
              <w:rPr>
                <w:rFonts w:asciiTheme="majorHAnsi" w:hAnsiTheme="majorHAnsi" w:cs="Segoe UI Emoji"/>
              </w:rPr>
              <w:t>Discuss</w:t>
            </w:r>
            <w:r w:rsidRPr="000D600A">
              <w:rPr>
                <w:rFonts w:asciiTheme="majorHAnsi" w:hAnsiTheme="majorHAnsi" w:cs="Segoe UI Emoji"/>
              </w:rPr>
              <w:t xml:space="preserve"> the impact of green building practices on urban sustainability and energy efficiency.</w:t>
            </w:r>
          </w:p>
        </w:tc>
        <w:tc>
          <w:tcPr>
            <w:tcW w:w="1273" w:type="dxa"/>
          </w:tcPr>
          <w:p w14:paraId="3E911849" w14:textId="6FBB9537"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tcPr>
          <w:p w14:paraId="5F5D7758" w14:textId="4FBE1CCA" w:rsidR="001943F0" w:rsidRPr="006D2EC3" w:rsidRDefault="001943F0" w:rsidP="001943F0">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1943F0" w:rsidRPr="006D2EC3" w:rsidRDefault="001943F0" w:rsidP="001943F0">
            <w:pPr>
              <w:jc w:val="center"/>
              <w:rPr>
                <w:rFonts w:asciiTheme="majorHAnsi" w:hAnsiTheme="majorHAnsi" w:cs="Arial"/>
                <w:sz w:val="21"/>
                <w:szCs w:val="21"/>
              </w:rPr>
            </w:pPr>
            <w:r>
              <w:rPr>
                <w:rFonts w:ascii="Cambria" w:eastAsia="Cambria" w:hAnsi="Cambria" w:cs="Cambria"/>
                <w:sz w:val="21"/>
                <w:szCs w:val="21"/>
              </w:rPr>
              <w:t>8M</w:t>
            </w:r>
          </w:p>
        </w:tc>
      </w:tr>
      <w:tr w:rsidR="001943F0" w:rsidRPr="006D2EC3" w14:paraId="5051749E" w14:textId="77777777" w:rsidTr="00BE12B7">
        <w:trPr>
          <w:trHeight w:val="112"/>
        </w:trPr>
        <w:tc>
          <w:tcPr>
            <w:tcW w:w="570" w:type="dxa"/>
            <w:gridSpan w:val="2"/>
            <w:vMerge/>
            <w:vAlign w:val="center"/>
          </w:tcPr>
          <w:p w14:paraId="1DDA9998" w14:textId="45289B2C" w:rsidR="001943F0" w:rsidRPr="006D2EC3" w:rsidRDefault="001943F0" w:rsidP="001943F0">
            <w:pPr>
              <w:jc w:val="center"/>
              <w:rPr>
                <w:rFonts w:asciiTheme="majorHAnsi" w:hAnsiTheme="majorHAnsi" w:cs="Arial"/>
                <w:sz w:val="21"/>
                <w:szCs w:val="21"/>
              </w:rPr>
            </w:pPr>
          </w:p>
        </w:tc>
        <w:tc>
          <w:tcPr>
            <w:tcW w:w="550" w:type="dxa"/>
            <w:gridSpan w:val="2"/>
            <w:vAlign w:val="center"/>
          </w:tcPr>
          <w:p w14:paraId="664314A3"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5BB62235" w:rsidR="001943F0" w:rsidRPr="006F5D2A" w:rsidRDefault="001943F0" w:rsidP="001943F0">
            <w:pPr>
              <w:jc w:val="both"/>
              <w:rPr>
                <w:rFonts w:asciiTheme="majorHAnsi" w:hAnsiTheme="majorHAnsi" w:cs="Times New Roman"/>
                <w:sz w:val="21"/>
                <w:szCs w:val="21"/>
              </w:rPr>
            </w:pPr>
            <w:r w:rsidRPr="000D600A">
              <w:rPr>
                <w:rFonts w:asciiTheme="majorHAnsi" w:hAnsiTheme="majorHAnsi" w:cs="Segoe UI Emoji"/>
              </w:rPr>
              <w:t>Analyze various sustainable energy alternatives for urban systems.</w:t>
            </w:r>
          </w:p>
        </w:tc>
        <w:tc>
          <w:tcPr>
            <w:tcW w:w="1273" w:type="dxa"/>
            <w:vAlign w:val="center"/>
          </w:tcPr>
          <w:p w14:paraId="4107966A" w14:textId="78D89BF5"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5B224775" w14:textId="29649745" w:rsidR="001943F0" w:rsidRPr="006D2EC3" w:rsidRDefault="001943F0" w:rsidP="001943F0">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1943F0" w:rsidRPr="006D2EC3" w:rsidRDefault="001943F0" w:rsidP="001943F0">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1943F0" w:rsidRPr="006D2EC3" w14:paraId="1574A3BD" w14:textId="77777777" w:rsidTr="0081067E">
        <w:trPr>
          <w:trHeight w:val="392"/>
        </w:trPr>
        <w:tc>
          <w:tcPr>
            <w:tcW w:w="570" w:type="dxa"/>
            <w:gridSpan w:val="2"/>
            <w:vMerge w:val="restart"/>
            <w:vAlign w:val="center"/>
          </w:tcPr>
          <w:p w14:paraId="1E4B1207" w14:textId="634F8471"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202F6B46" w:rsidR="001943F0" w:rsidRPr="006F5D2A" w:rsidRDefault="001943F0" w:rsidP="001943F0">
            <w:pPr>
              <w:jc w:val="both"/>
              <w:rPr>
                <w:rFonts w:asciiTheme="majorHAnsi" w:hAnsiTheme="majorHAnsi" w:cs="Times New Roman"/>
                <w:sz w:val="21"/>
                <w:szCs w:val="21"/>
              </w:rPr>
            </w:pPr>
            <w:r>
              <w:rPr>
                <w:rFonts w:asciiTheme="majorHAnsi" w:hAnsiTheme="majorHAnsi" w:cs="Segoe UI Emoji"/>
              </w:rPr>
              <w:t>Explain how circular economy strategies can transform traditional water management practices into resource recovery systems?</w:t>
            </w:r>
          </w:p>
        </w:tc>
        <w:tc>
          <w:tcPr>
            <w:tcW w:w="1273" w:type="dxa"/>
          </w:tcPr>
          <w:p w14:paraId="573EA504" w14:textId="7A33F7DD"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tcPr>
          <w:p w14:paraId="194D7155" w14:textId="2D35D92A"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8M</w:t>
            </w:r>
          </w:p>
        </w:tc>
      </w:tr>
      <w:tr w:rsidR="001943F0" w:rsidRPr="006D2EC3" w14:paraId="3ADC6249" w14:textId="77777777" w:rsidTr="006C0324">
        <w:trPr>
          <w:trHeight w:val="112"/>
        </w:trPr>
        <w:tc>
          <w:tcPr>
            <w:tcW w:w="570" w:type="dxa"/>
            <w:gridSpan w:val="2"/>
            <w:vMerge/>
            <w:tcBorders>
              <w:bottom w:val="single" w:sz="18" w:space="0" w:color="000000" w:themeColor="text1"/>
            </w:tcBorders>
          </w:tcPr>
          <w:p w14:paraId="36BA4C59" w14:textId="319C892E" w:rsidR="001943F0" w:rsidRPr="006D2EC3" w:rsidRDefault="001943F0" w:rsidP="001943F0">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38BCD1EE" w:rsidR="001943F0" w:rsidRPr="006F5D2A" w:rsidRDefault="001943F0" w:rsidP="001943F0">
            <w:pPr>
              <w:jc w:val="both"/>
              <w:rPr>
                <w:rFonts w:asciiTheme="majorHAnsi" w:hAnsiTheme="majorHAnsi"/>
                <w:sz w:val="21"/>
                <w:szCs w:val="21"/>
              </w:rPr>
            </w:pPr>
            <w:r w:rsidRPr="000D600A">
              <w:rPr>
                <w:rFonts w:asciiTheme="majorHAnsi" w:hAnsiTheme="majorHAnsi" w:cs="Segoe UI Emoji"/>
              </w:rPr>
              <w:t>Critically analyze circular economy approaches in urban waste management.</w:t>
            </w:r>
          </w:p>
        </w:tc>
        <w:tc>
          <w:tcPr>
            <w:tcW w:w="1273" w:type="dxa"/>
            <w:tcBorders>
              <w:bottom w:val="single" w:sz="18" w:space="0" w:color="000000" w:themeColor="text1"/>
            </w:tcBorders>
            <w:vAlign w:val="center"/>
          </w:tcPr>
          <w:p w14:paraId="268D506B" w14:textId="6D5F7803"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6M</w:t>
            </w:r>
          </w:p>
        </w:tc>
      </w:tr>
      <w:tr w:rsidR="001943F0" w:rsidRPr="006D2EC3" w14:paraId="4993D3D5" w14:textId="77777777" w:rsidTr="001F1788">
        <w:trPr>
          <w:trHeight w:val="112"/>
        </w:trPr>
        <w:tc>
          <w:tcPr>
            <w:tcW w:w="570" w:type="dxa"/>
            <w:gridSpan w:val="2"/>
            <w:vMerge w:val="restart"/>
            <w:tcBorders>
              <w:top w:val="single" w:sz="18" w:space="0" w:color="000000" w:themeColor="text1"/>
            </w:tcBorders>
            <w:vAlign w:val="center"/>
          </w:tcPr>
          <w:p w14:paraId="33B36B7B"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3D5B427C" w:rsidR="001943F0" w:rsidRPr="006F5D2A" w:rsidRDefault="001943F0" w:rsidP="001943F0">
            <w:pPr>
              <w:jc w:val="both"/>
              <w:rPr>
                <w:rFonts w:asciiTheme="majorHAnsi" w:hAnsiTheme="majorHAnsi" w:cs="Times New Roman"/>
                <w:sz w:val="21"/>
                <w:szCs w:val="21"/>
              </w:rPr>
            </w:pPr>
            <w:r>
              <w:rPr>
                <w:rFonts w:asciiTheme="majorHAnsi" w:hAnsiTheme="majorHAnsi" w:cs="Segoe UI Emoji"/>
              </w:rPr>
              <w:t>Describe major</w:t>
            </w:r>
            <w:r w:rsidRPr="000D600A">
              <w:rPr>
                <w:rFonts w:asciiTheme="majorHAnsi" w:hAnsiTheme="majorHAnsi" w:cs="Segoe UI Emoji"/>
              </w:rPr>
              <w:t xml:space="preserve"> impacts of climate change on urban systems.</w:t>
            </w:r>
          </w:p>
        </w:tc>
        <w:tc>
          <w:tcPr>
            <w:tcW w:w="1273" w:type="dxa"/>
            <w:tcBorders>
              <w:top w:val="single" w:sz="18" w:space="0" w:color="000000" w:themeColor="text1"/>
            </w:tcBorders>
          </w:tcPr>
          <w:p w14:paraId="7EACD117" w14:textId="116A2012"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46DE5C43" w14:textId="6ACE401B"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8M</w:t>
            </w:r>
          </w:p>
        </w:tc>
      </w:tr>
      <w:tr w:rsidR="001943F0" w:rsidRPr="006D2EC3" w14:paraId="60BCB652" w14:textId="77777777" w:rsidTr="00E54DBF">
        <w:trPr>
          <w:trHeight w:val="112"/>
        </w:trPr>
        <w:tc>
          <w:tcPr>
            <w:tcW w:w="570" w:type="dxa"/>
            <w:gridSpan w:val="2"/>
            <w:vMerge/>
          </w:tcPr>
          <w:p w14:paraId="4732725D" w14:textId="77777777" w:rsidR="001943F0" w:rsidRPr="006D2EC3" w:rsidRDefault="001943F0" w:rsidP="001943F0">
            <w:pPr>
              <w:jc w:val="center"/>
              <w:rPr>
                <w:rFonts w:asciiTheme="majorHAnsi" w:hAnsiTheme="majorHAnsi" w:cs="Arial"/>
                <w:sz w:val="21"/>
                <w:szCs w:val="21"/>
              </w:rPr>
            </w:pPr>
          </w:p>
        </w:tc>
        <w:tc>
          <w:tcPr>
            <w:tcW w:w="535" w:type="dxa"/>
            <w:vAlign w:val="center"/>
          </w:tcPr>
          <w:p w14:paraId="755A2768" w14:textId="391E491D"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0881B514" w:rsidR="001943F0" w:rsidRPr="006F5D2A" w:rsidRDefault="001943F0" w:rsidP="001943F0">
            <w:pPr>
              <w:jc w:val="both"/>
              <w:rPr>
                <w:rFonts w:asciiTheme="majorHAnsi" w:hAnsiTheme="majorHAnsi" w:cs="Times New Roman"/>
                <w:sz w:val="21"/>
                <w:szCs w:val="21"/>
              </w:rPr>
            </w:pPr>
            <w:r w:rsidRPr="000D600A">
              <w:rPr>
                <w:rFonts w:asciiTheme="majorHAnsi" w:hAnsiTheme="majorHAnsi" w:cs="Segoe UI Emoji"/>
              </w:rPr>
              <w:t>Explain the relevance of the 3Rs concept in achieving resource efficiency.</w:t>
            </w:r>
          </w:p>
        </w:tc>
        <w:tc>
          <w:tcPr>
            <w:tcW w:w="1273" w:type="dxa"/>
            <w:vAlign w:val="center"/>
          </w:tcPr>
          <w:p w14:paraId="7F4EC964" w14:textId="1D3B6A75"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0C910C8C" w14:textId="06276019"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1943F0" w:rsidRPr="006D2EC3" w14:paraId="65A5C7A8" w14:textId="77777777" w:rsidTr="0031584E">
        <w:trPr>
          <w:trHeight w:val="112"/>
        </w:trPr>
        <w:tc>
          <w:tcPr>
            <w:tcW w:w="570" w:type="dxa"/>
            <w:gridSpan w:val="2"/>
            <w:vMerge w:val="restart"/>
            <w:vAlign w:val="center"/>
          </w:tcPr>
          <w:p w14:paraId="2F2459E6"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7C1DC194" w:rsidR="001943F0" w:rsidRPr="006F5D2A" w:rsidRDefault="001943F0" w:rsidP="001943F0">
            <w:pPr>
              <w:jc w:val="both"/>
              <w:rPr>
                <w:rFonts w:asciiTheme="majorHAnsi" w:hAnsiTheme="majorHAnsi"/>
                <w:sz w:val="21"/>
                <w:szCs w:val="21"/>
              </w:rPr>
            </w:pPr>
            <w:r>
              <w:rPr>
                <w:rFonts w:asciiTheme="majorHAnsi" w:hAnsiTheme="majorHAnsi" w:cs="Segoe UI Emoji"/>
              </w:rPr>
              <w:t>Explain Kyoto protocol and the its associated mechanisms</w:t>
            </w:r>
            <w:r w:rsidRPr="000D600A">
              <w:rPr>
                <w:rFonts w:asciiTheme="majorHAnsi" w:hAnsiTheme="majorHAnsi" w:cs="Segoe UI Emoji"/>
              </w:rPr>
              <w:t>.</w:t>
            </w:r>
          </w:p>
        </w:tc>
        <w:tc>
          <w:tcPr>
            <w:tcW w:w="1273" w:type="dxa"/>
          </w:tcPr>
          <w:p w14:paraId="4246C915" w14:textId="4D38640A"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tcPr>
          <w:p w14:paraId="309D0990" w14:textId="73A3EB20" w:rsidR="001943F0" w:rsidRPr="006D2EC3" w:rsidRDefault="001943F0" w:rsidP="001943F0">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8M</w:t>
            </w:r>
          </w:p>
        </w:tc>
      </w:tr>
      <w:tr w:rsidR="001943F0" w:rsidRPr="006D2EC3" w14:paraId="57D64854" w14:textId="77777777" w:rsidTr="00003C15">
        <w:trPr>
          <w:trHeight w:val="112"/>
        </w:trPr>
        <w:tc>
          <w:tcPr>
            <w:tcW w:w="570" w:type="dxa"/>
            <w:gridSpan w:val="2"/>
            <w:vMerge/>
            <w:tcBorders>
              <w:bottom w:val="single" w:sz="18" w:space="0" w:color="000000" w:themeColor="text1"/>
            </w:tcBorders>
            <w:vAlign w:val="center"/>
          </w:tcPr>
          <w:p w14:paraId="23E95FBC" w14:textId="5A3865E3" w:rsidR="001943F0" w:rsidRPr="006D2EC3" w:rsidRDefault="001943F0" w:rsidP="001943F0">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5F9CA5CB" w:rsidR="001943F0" w:rsidRPr="006F5D2A" w:rsidRDefault="001943F0" w:rsidP="001943F0">
            <w:pPr>
              <w:jc w:val="both"/>
              <w:rPr>
                <w:rFonts w:asciiTheme="majorHAnsi" w:hAnsiTheme="majorHAnsi" w:cs="Times New Roman"/>
                <w:sz w:val="21"/>
                <w:szCs w:val="21"/>
              </w:rPr>
            </w:pPr>
            <w:r>
              <w:rPr>
                <w:rFonts w:asciiTheme="majorHAnsi" w:hAnsiTheme="majorHAnsi" w:cs="Segoe UI Emoji"/>
              </w:rPr>
              <w:t>Discuss the advantages of</w:t>
            </w:r>
            <w:r w:rsidRPr="000D600A">
              <w:rPr>
                <w:rFonts w:asciiTheme="majorHAnsi" w:hAnsiTheme="majorHAnsi" w:cs="Segoe UI Emoji"/>
              </w:rPr>
              <w:t xml:space="preserve"> compact city concept in the context of sustainable </w:t>
            </w:r>
            <w:r>
              <w:rPr>
                <w:rFonts w:asciiTheme="majorHAnsi" w:hAnsiTheme="majorHAnsi" w:cs="Segoe UI Emoji"/>
              </w:rPr>
              <w:t>urban development</w:t>
            </w:r>
            <w:r w:rsidRPr="000D600A">
              <w:rPr>
                <w:rFonts w:asciiTheme="majorHAnsi" w:hAnsiTheme="majorHAnsi" w:cs="Segoe UI Emoji"/>
              </w:rPr>
              <w:t>.</w:t>
            </w:r>
          </w:p>
        </w:tc>
        <w:tc>
          <w:tcPr>
            <w:tcW w:w="1273" w:type="dxa"/>
            <w:tcBorders>
              <w:bottom w:val="single" w:sz="18" w:space="0" w:color="000000" w:themeColor="text1"/>
            </w:tcBorders>
            <w:vAlign w:val="center"/>
          </w:tcPr>
          <w:p w14:paraId="312BAC79" w14:textId="6E3B9CEC"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1943F0" w:rsidRPr="006D2EC3" w:rsidRDefault="001943F0" w:rsidP="001943F0">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6M</w:t>
            </w:r>
          </w:p>
        </w:tc>
      </w:tr>
      <w:tr w:rsidR="001943F0"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1943F0" w:rsidRPr="006D2EC3" w:rsidRDefault="001943F0" w:rsidP="001943F0">
            <w:pPr>
              <w:jc w:val="center"/>
              <w:rPr>
                <w:rFonts w:asciiTheme="majorHAnsi" w:hAnsiTheme="majorHAnsi" w:cs="Arial"/>
                <w:sz w:val="21"/>
                <w:szCs w:val="21"/>
              </w:rPr>
            </w:pPr>
          </w:p>
          <w:p w14:paraId="52A1997A"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7CA7DE5B" w:rsidR="001943F0" w:rsidRPr="006F5D2A" w:rsidRDefault="001943F0" w:rsidP="001943F0">
            <w:pPr>
              <w:rPr>
                <w:rFonts w:asciiTheme="majorHAnsi" w:hAnsiTheme="majorHAnsi" w:cs="Times New Roman"/>
                <w:sz w:val="21"/>
                <w:szCs w:val="21"/>
              </w:rPr>
            </w:pPr>
            <w:r>
              <w:rPr>
                <w:rFonts w:asciiTheme="majorHAnsi" w:hAnsiTheme="majorHAnsi" w:cs="Segoe UI Emoji"/>
              </w:rPr>
              <w:t>Discuss the importance of urban resilience planning in mitigating climate related risks</w:t>
            </w:r>
            <w:r w:rsidRPr="000D600A">
              <w:rPr>
                <w:rFonts w:asciiTheme="majorHAnsi" w:hAnsiTheme="majorHAnsi" w:cs="Segoe UI Emoji"/>
              </w:rPr>
              <w:t>.</w:t>
            </w:r>
          </w:p>
        </w:tc>
        <w:tc>
          <w:tcPr>
            <w:tcW w:w="1273" w:type="dxa"/>
            <w:tcBorders>
              <w:top w:val="single" w:sz="18" w:space="0" w:color="000000" w:themeColor="text1"/>
            </w:tcBorders>
          </w:tcPr>
          <w:p w14:paraId="3AD6006B" w14:textId="1E46CA98"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000000" w:themeColor="text1"/>
            </w:tcBorders>
          </w:tcPr>
          <w:p w14:paraId="3EDAEC9A" w14:textId="1AAE8820"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8M</w:t>
            </w:r>
          </w:p>
        </w:tc>
      </w:tr>
      <w:tr w:rsidR="001943F0" w:rsidRPr="006D2EC3" w14:paraId="1A5A2653" w14:textId="77777777" w:rsidTr="0027184D">
        <w:trPr>
          <w:trHeight w:val="112"/>
        </w:trPr>
        <w:tc>
          <w:tcPr>
            <w:tcW w:w="570" w:type="dxa"/>
            <w:gridSpan w:val="2"/>
            <w:vMerge/>
            <w:vAlign w:val="center"/>
          </w:tcPr>
          <w:p w14:paraId="28ED33FF" w14:textId="77777777" w:rsidR="001943F0" w:rsidRPr="006D2EC3" w:rsidRDefault="001943F0" w:rsidP="001943F0">
            <w:pPr>
              <w:jc w:val="center"/>
              <w:rPr>
                <w:rFonts w:asciiTheme="majorHAnsi" w:hAnsiTheme="majorHAnsi" w:cs="Arial"/>
                <w:sz w:val="21"/>
                <w:szCs w:val="21"/>
              </w:rPr>
            </w:pPr>
          </w:p>
        </w:tc>
        <w:tc>
          <w:tcPr>
            <w:tcW w:w="550" w:type="dxa"/>
            <w:gridSpan w:val="2"/>
            <w:vAlign w:val="center"/>
          </w:tcPr>
          <w:p w14:paraId="2EF08BDD"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565025B0" w:rsidR="001943F0" w:rsidRPr="006F5D2A" w:rsidRDefault="001943F0" w:rsidP="001943F0">
            <w:pPr>
              <w:jc w:val="both"/>
              <w:rPr>
                <w:rFonts w:asciiTheme="majorHAnsi" w:eastAsia="MS Mincho" w:hAnsiTheme="majorHAnsi" w:cs="Times New Roman"/>
                <w:sz w:val="21"/>
                <w:szCs w:val="21"/>
              </w:rPr>
            </w:pPr>
            <w:r w:rsidRPr="000D600A">
              <w:rPr>
                <w:rFonts w:asciiTheme="majorHAnsi" w:hAnsiTheme="majorHAnsi" w:cs="Segoe UI Emoji"/>
              </w:rPr>
              <w:t>Explain the role of non-conventional energy in reducing urban carbon footprint.</w:t>
            </w:r>
          </w:p>
        </w:tc>
        <w:tc>
          <w:tcPr>
            <w:tcW w:w="1273" w:type="dxa"/>
            <w:vAlign w:val="center"/>
          </w:tcPr>
          <w:p w14:paraId="71F4709B" w14:textId="7D8C3FEA"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E47CFE">
        <w:trPr>
          <w:trHeight w:val="152"/>
        </w:trPr>
        <w:tc>
          <w:tcPr>
            <w:tcW w:w="10298" w:type="dxa"/>
            <w:gridSpan w:val="8"/>
            <w:vAlign w:val="center"/>
          </w:tcPr>
          <w:p w14:paraId="0F7D051D" w14:textId="77777777" w:rsidR="00D26211" w:rsidRPr="006D2EC3" w:rsidRDefault="00D26211"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1943F0" w:rsidRPr="006D2EC3" w14:paraId="55D0F61D" w14:textId="77777777" w:rsidTr="00BF0BD0">
        <w:trPr>
          <w:trHeight w:val="230"/>
        </w:trPr>
        <w:tc>
          <w:tcPr>
            <w:tcW w:w="535" w:type="dxa"/>
            <w:vMerge w:val="restart"/>
            <w:vAlign w:val="center"/>
          </w:tcPr>
          <w:p w14:paraId="28F4ACDC"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312368E3" w:rsidR="001943F0" w:rsidRPr="006F5D2A" w:rsidRDefault="001943F0" w:rsidP="001943F0">
            <w:pPr>
              <w:jc w:val="both"/>
              <w:rPr>
                <w:rFonts w:asciiTheme="majorHAnsi" w:hAnsiTheme="majorHAnsi" w:cs="Times New Roman"/>
                <w:sz w:val="21"/>
                <w:szCs w:val="21"/>
              </w:rPr>
            </w:pPr>
            <w:r>
              <w:rPr>
                <w:rFonts w:asciiTheme="majorHAnsi" w:hAnsiTheme="majorHAnsi" w:cs="Segoe UI Emoji"/>
              </w:rPr>
              <w:t>Analyze the role of emerging technologies</w:t>
            </w:r>
            <w:r w:rsidRPr="000D600A">
              <w:rPr>
                <w:rFonts w:asciiTheme="majorHAnsi" w:hAnsiTheme="majorHAnsi" w:cs="Segoe UI Emoji"/>
              </w:rPr>
              <w:t xml:space="preserve"> </w:t>
            </w:r>
            <w:r>
              <w:rPr>
                <w:rFonts w:asciiTheme="majorHAnsi" w:hAnsiTheme="majorHAnsi" w:cs="Segoe UI Emoji"/>
              </w:rPr>
              <w:t>like</w:t>
            </w:r>
            <w:r w:rsidRPr="000D600A">
              <w:rPr>
                <w:rFonts w:asciiTheme="majorHAnsi" w:hAnsiTheme="majorHAnsi" w:cs="Segoe UI Emoji"/>
              </w:rPr>
              <w:t xml:space="preserve"> AI and </w:t>
            </w:r>
            <w:proofErr w:type="spellStart"/>
            <w:r w:rsidRPr="000D600A">
              <w:rPr>
                <w:rFonts w:asciiTheme="majorHAnsi" w:hAnsiTheme="majorHAnsi" w:cs="Segoe UI Emoji"/>
              </w:rPr>
              <w:t>IoT</w:t>
            </w:r>
            <w:proofErr w:type="spellEnd"/>
            <w:r w:rsidRPr="000D600A">
              <w:rPr>
                <w:rFonts w:asciiTheme="majorHAnsi" w:hAnsiTheme="majorHAnsi" w:cs="Segoe UI Emoji"/>
              </w:rPr>
              <w:t xml:space="preserve"> i</w:t>
            </w:r>
            <w:r>
              <w:rPr>
                <w:rFonts w:asciiTheme="majorHAnsi" w:hAnsiTheme="majorHAnsi" w:cs="Segoe UI Emoji"/>
              </w:rPr>
              <w:t>n smart city development</w:t>
            </w:r>
            <w:r w:rsidRPr="000D600A">
              <w:rPr>
                <w:rFonts w:asciiTheme="majorHAnsi" w:hAnsiTheme="majorHAnsi" w:cs="Segoe UI Emoji"/>
              </w:rPr>
              <w:t>.</w:t>
            </w:r>
          </w:p>
        </w:tc>
        <w:tc>
          <w:tcPr>
            <w:tcW w:w="1273" w:type="dxa"/>
          </w:tcPr>
          <w:p w14:paraId="19C3D6BC" w14:textId="13619C28"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tcPr>
          <w:p w14:paraId="09119921" w14:textId="26BB9772" w:rsidR="001943F0" w:rsidRPr="006D2EC3" w:rsidRDefault="001943F0" w:rsidP="001943F0">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8M</w:t>
            </w:r>
          </w:p>
        </w:tc>
      </w:tr>
      <w:tr w:rsidR="001943F0" w:rsidRPr="006D2EC3" w14:paraId="345C66BF" w14:textId="77777777" w:rsidTr="00E03EA0">
        <w:trPr>
          <w:trHeight w:val="230"/>
        </w:trPr>
        <w:tc>
          <w:tcPr>
            <w:tcW w:w="535" w:type="dxa"/>
            <w:vMerge/>
            <w:vAlign w:val="center"/>
          </w:tcPr>
          <w:p w14:paraId="224CE4CE" w14:textId="77777777" w:rsidR="001943F0" w:rsidRPr="006D2EC3" w:rsidRDefault="001943F0" w:rsidP="001943F0">
            <w:pPr>
              <w:jc w:val="center"/>
              <w:rPr>
                <w:rFonts w:asciiTheme="majorHAnsi" w:hAnsiTheme="majorHAnsi" w:cs="Arial"/>
                <w:sz w:val="21"/>
                <w:szCs w:val="21"/>
              </w:rPr>
            </w:pPr>
          </w:p>
        </w:tc>
        <w:tc>
          <w:tcPr>
            <w:tcW w:w="585" w:type="dxa"/>
            <w:gridSpan w:val="3"/>
            <w:vAlign w:val="center"/>
          </w:tcPr>
          <w:p w14:paraId="7AF276A5" w14:textId="11ABDA52" w:rsidR="001943F0" w:rsidRPr="006D2EC3" w:rsidRDefault="001943F0" w:rsidP="001943F0">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3C03DA11" w:rsidR="001943F0" w:rsidRPr="006F5D2A" w:rsidRDefault="001943F0" w:rsidP="001943F0">
            <w:pPr>
              <w:jc w:val="both"/>
              <w:rPr>
                <w:rFonts w:asciiTheme="majorHAnsi" w:hAnsiTheme="majorHAnsi" w:cs="Times New Roman"/>
                <w:sz w:val="21"/>
                <w:szCs w:val="21"/>
              </w:rPr>
            </w:pPr>
            <w:r>
              <w:rPr>
                <w:rFonts w:asciiTheme="majorHAnsi" w:hAnsiTheme="majorHAnsi" w:cs="Segoe UI Emoji"/>
              </w:rPr>
              <w:t>Examine the importance of environmental impact assessment in urban planning</w:t>
            </w:r>
            <w:r w:rsidRPr="000D600A">
              <w:rPr>
                <w:rFonts w:asciiTheme="majorHAnsi" w:hAnsiTheme="majorHAnsi" w:cs="Segoe UI Emoji"/>
              </w:rPr>
              <w:t>.</w:t>
            </w:r>
          </w:p>
        </w:tc>
        <w:tc>
          <w:tcPr>
            <w:tcW w:w="1273" w:type="dxa"/>
            <w:vAlign w:val="center"/>
          </w:tcPr>
          <w:p w14:paraId="21561DDA" w14:textId="65EA83AD" w:rsidR="001943F0" w:rsidRPr="006D2EC3" w:rsidRDefault="001943F0" w:rsidP="001943F0">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7FC4075D" w14:textId="203BBB0E" w:rsidR="001943F0" w:rsidRPr="006D2EC3" w:rsidRDefault="001943F0" w:rsidP="001943F0">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1943F0" w:rsidRPr="006D2EC3" w:rsidRDefault="001943F0" w:rsidP="001943F0">
            <w:pPr>
              <w:jc w:val="center"/>
              <w:rPr>
                <w:rFonts w:asciiTheme="majorHAnsi" w:hAnsiTheme="majorHAnsi" w:cs="Times New Roman"/>
                <w:sz w:val="21"/>
                <w:szCs w:val="21"/>
              </w:rPr>
            </w:pPr>
            <w:r>
              <w:rPr>
                <w:rFonts w:ascii="Cambria" w:eastAsia="Cambria" w:hAnsi="Cambria" w:cs="Cambria"/>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bookmarkStart w:id="0" w:name="_GoBack"/>
      <w:bookmarkEnd w:id="0"/>
      <w:r w:rsidRPr="006D2EC3">
        <w:rPr>
          <w:rFonts w:asciiTheme="majorHAnsi" w:hAnsiTheme="majorHAnsi"/>
          <w:sz w:val="21"/>
          <w:szCs w:val="21"/>
        </w:rPr>
        <w:t>***********</w:t>
      </w:r>
    </w:p>
    <w:sectPr w:rsidR="00194056" w:rsidRPr="006D2EC3" w:rsidSect="003C67DB">
      <w:footerReference w:type="default" r:id="rId9"/>
      <w:pgSz w:w="11906" w:h="16838" w:code="9"/>
      <w:pgMar w:top="284"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EDCAD" w14:textId="77777777" w:rsidR="00841311" w:rsidRDefault="00841311" w:rsidP="00861E38">
      <w:pPr>
        <w:spacing w:after="0" w:line="240" w:lineRule="auto"/>
      </w:pPr>
      <w:r>
        <w:separator/>
      </w:r>
    </w:p>
  </w:endnote>
  <w:endnote w:type="continuationSeparator" w:id="0">
    <w:p w14:paraId="256D8065" w14:textId="77777777" w:rsidR="00841311" w:rsidRDefault="00841311"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A3C53" w14:textId="77777777" w:rsidR="00841311" w:rsidRDefault="00841311" w:rsidP="00861E38">
      <w:pPr>
        <w:spacing w:after="0" w:line="240" w:lineRule="auto"/>
      </w:pPr>
      <w:r>
        <w:separator/>
      </w:r>
    </w:p>
  </w:footnote>
  <w:footnote w:type="continuationSeparator" w:id="0">
    <w:p w14:paraId="14F5E865" w14:textId="77777777" w:rsidR="00841311" w:rsidRDefault="00841311"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1C7"/>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7062"/>
    <w:rsid w:val="00190363"/>
    <w:rsid w:val="001910E4"/>
    <w:rsid w:val="00194056"/>
    <w:rsid w:val="001943F0"/>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63999"/>
    <w:rsid w:val="003700C8"/>
    <w:rsid w:val="00373BCA"/>
    <w:rsid w:val="003830BD"/>
    <w:rsid w:val="00395F05"/>
    <w:rsid w:val="003A32A1"/>
    <w:rsid w:val="003B2EB6"/>
    <w:rsid w:val="003C04D1"/>
    <w:rsid w:val="003C1E19"/>
    <w:rsid w:val="003C67DB"/>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41A"/>
    <w:rsid w:val="00577D95"/>
    <w:rsid w:val="00580395"/>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3D25"/>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613D"/>
    <w:rsid w:val="006D26EE"/>
    <w:rsid w:val="006D2EC3"/>
    <w:rsid w:val="006D6E0C"/>
    <w:rsid w:val="006E2481"/>
    <w:rsid w:val="006E6A7D"/>
    <w:rsid w:val="006F5D2A"/>
    <w:rsid w:val="007070AC"/>
    <w:rsid w:val="007142E4"/>
    <w:rsid w:val="0071450B"/>
    <w:rsid w:val="00721D82"/>
    <w:rsid w:val="00737AA5"/>
    <w:rsid w:val="00751526"/>
    <w:rsid w:val="00753462"/>
    <w:rsid w:val="00756DB4"/>
    <w:rsid w:val="00761E03"/>
    <w:rsid w:val="00764210"/>
    <w:rsid w:val="007721F8"/>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131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186D"/>
    <w:rsid w:val="00BB204D"/>
    <w:rsid w:val="00BB232D"/>
    <w:rsid w:val="00BB3990"/>
    <w:rsid w:val="00BB6158"/>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3250"/>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DFF"/>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60E9"/>
    <w:rsid w:val="00F45789"/>
    <w:rsid w:val="00F52E9F"/>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375"/>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15</cp:revision>
  <cp:lastPrinted>2022-02-28T08:06:00Z</cp:lastPrinted>
  <dcterms:created xsi:type="dcterms:W3CDTF">2025-04-02T10:23:00Z</dcterms:created>
  <dcterms:modified xsi:type="dcterms:W3CDTF">2026-05-06T04:03:00Z</dcterms:modified>
</cp:coreProperties>
</file>