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00" w:rsidRPr="00EE726B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EE726B">
        <w:rPr>
          <w:rFonts w:asciiTheme="minorHAnsi" w:hAnsiTheme="minorHAnsi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700" w:rsidRPr="00EE726B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:rsidR="00F80700" w:rsidRPr="00EE726B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:rsidR="00F80700" w:rsidRPr="00EE726B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:rsidR="00725DFE" w:rsidRPr="00EE726B" w:rsidRDefault="00436B6C" w:rsidP="00725DFE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>
        <w:rPr>
          <w:rFonts w:asciiTheme="minorHAnsi" w:eastAsia="Cambria" w:hAnsiTheme="minorHAnsi" w:cs="Cambria"/>
          <w:b/>
          <w:sz w:val="24"/>
          <w:szCs w:val="24"/>
        </w:rPr>
        <w:t xml:space="preserve">SEMESTER END </w:t>
      </w:r>
      <w:r w:rsidR="005D2646">
        <w:rPr>
          <w:rFonts w:asciiTheme="minorHAnsi" w:eastAsia="Cambria" w:hAnsiTheme="minorHAnsi" w:cs="Cambria"/>
          <w:b/>
          <w:sz w:val="24"/>
          <w:szCs w:val="24"/>
        </w:rPr>
        <w:t>REGULAR</w:t>
      </w:r>
      <w:bookmarkStart w:id="0" w:name="_GoBack"/>
      <w:bookmarkEnd w:id="0"/>
      <w:r w:rsidR="00725DFE" w:rsidRPr="00EE726B">
        <w:rPr>
          <w:rFonts w:asciiTheme="minorHAnsi" w:eastAsia="Cambria" w:hAnsiTheme="minorHAnsi" w:cs="Cambria"/>
          <w:b/>
          <w:sz w:val="24"/>
          <w:szCs w:val="24"/>
        </w:rPr>
        <w:t xml:space="preserve"> EXAMINATIONS (</w:t>
      </w:r>
      <w:r w:rsidR="00860448" w:rsidRPr="00EE726B">
        <w:rPr>
          <w:rFonts w:asciiTheme="minorHAnsi" w:eastAsia="Cambria" w:hAnsiTheme="minorHAnsi" w:cs="Cambria"/>
          <w:b/>
          <w:sz w:val="24"/>
          <w:szCs w:val="24"/>
        </w:rPr>
        <w:t>AR</w:t>
      </w:r>
      <w:r w:rsidR="00860448">
        <w:rPr>
          <w:rFonts w:asciiTheme="minorHAnsi" w:eastAsia="Cambria" w:hAnsiTheme="minorHAnsi" w:cs="Cambria"/>
          <w:b/>
          <w:sz w:val="24"/>
          <w:szCs w:val="24"/>
        </w:rPr>
        <w:t>2</w:t>
      </w:r>
      <w:r w:rsidR="00B05B8D">
        <w:rPr>
          <w:rFonts w:asciiTheme="minorHAnsi" w:eastAsia="Cambria" w:hAnsiTheme="minorHAnsi" w:cs="Cambria"/>
          <w:b/>
          <w:sz w:val="24"/>
          <w:szCs w:val="24"/>
        </w:rPr>
        <w:t>3</w:t>
      </w:r>
      <w:r w:rsidR="00725DFE" w:rsidRPr="00EE726B">
        <w:rPr>
          <w:rFonts w:asciiTheme="minorHAnsi" w:eastAsia="Cambria" w:hAnsiTheme="minorHAnsi" w:cs="Cambria"/>
          <w:b/>
          <w:sz w:val="24"/>
          <w:szCs w:val="24"/>
        </w:rPr>
        <w:t>), November – 2025</w:t>
      </w:r>
    </w:p>
    <w:p w:rsidR="00914F4B" w:rsidRPr="00EE726B" w:rsidRDefault="00914F4B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333"/>
        <w:gridCol w:w="1024"/>
        <w:gridCol w:w="1291"/>
        <w:gridCol w:w="453"/>
        <w:gridCol w:w="2800"/>
      </w:tblGrid>
      <w:tr w:rsidR="00914F4B" w:rsidRPr="00EE726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Pr="00EE726B" w:rsidRDefault="00790492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:rsidR="00914F4B" w:rsidRPr="00EE726B" w:rsidRDefault="00D4543A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 Civil</w:t>
            </w:r>
          </w:p>
        </w:tc>
        <w:tc>
          <w:tcPr>
            <w:tcW w:w="1291" w:type="dxa"/>
            <w:vAlign w:val="center"/>
          </w:tcPr>
          <w:p w:rsidR="00914F4B" w:rsidRPr="00EE726B" w:rsidRDefault="00790492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:rsidR="00914F4B" w:rsidRPr="00EE726B" w:rsidRDefault="00790492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Bachelor of Technology</w:t>
            </w:r>
          </w:p>
        </w:tc>
      </w:tr>
      <w:tr w:rsidR="00914F4B" w:rsidRPr="00EE726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Pr="00EE726B" w:rsidRDefault="00790492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:rsidR="00914F4B" w:rsidRPr="00EE726B" w:rsidRDefault="00D4543A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2025-26</w:t>
            </w:r>
          </w:p>
        </w:tc>
        <w:tc>
          <w:tcPr>
            <w:tcW w:w="1291" w:type="dxa"/>
            <w:vAlign w:val="center"/>
          </w:tcPr>
          <w:p w:rsidR="00914F4B" w:rsidRPr="00EE726B" w:rsidRDefault="00790492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:rsidR="00914F4B" w:rsidRPr="00EE726B" w:rsidRDefault="00417848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  <w:vertAlign w:val="superscript"/>
              </w:rPr>
              <w:t>th</w:t>
            </w:r>
          </w:p>
        </w:tc>
      </w:tr>
      <w:tr w:rsidR="00914F4B" w:rsidRPr="00EE726B" w:rsidTr="0086044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:rsidR="00914F4B" w:rsidRPr="00EE726B" w:rsidRDefault="00790492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Course Code</w:t>
            </w:r>
          </w:p>
        </w:tc>
        <w:tc>
          <w:tcPr>
            <w:tcW w:w="2333" w:type="dxa"/>
            <w:vMerge w:val="restart"/>
            <w:vAlign w:val="center"/>
          </w:tcPr>
          <w:p w:rsidR="00914F4B" w:rsidRPr="00EE726B" w:rsidRDefault="00B05B8D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/>
                <w:sz w:val="24"/>
                <w:szCs w:val="24"/>
              </w:rPr>
              <w:t>23CEH11</w:t>
            </w:r>
          </w:p>
        </w:tc>
        <w:tc>
          <w:tcPr>
            <w:tcW w:w="5568" w:type="dxa"/>
            <w:gridSpan w:val="4"/>
            <w:vAlign w:val="center"/>
          </w:tcPr>
          <w:p w:rsidR="00914F4B" w:rsidRPr="00EE726B" w:rsidRDefault="00790492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Course Title</w:t>
            </w:r>
          </w:p>
        </w:tc>
      </w:tr>
      <w:tr w:rsidR="00914F4B" w:rsidRPr="00EE726B" w:rsidTr="0086044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:rsidR="00914F4B" w:rsidRPr="00EE726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333" w:type="dxa"/>
            <w:vMerge/>
            <w:vAlign w:val="center"/>
          </w:tcPr>
          <w:p w:rsidR="00914F4B" w:rsidRPr="00EE726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:rsidR="00914F4B" w:rsidRPr="00EE726B" w:rsidRDefault="00420612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/>
                <w:sz w:val="24"/>
                <w:szCs w:val="24"/>
              </w:rPr>
              <w:t>Advanced Concrete Technology</w:t>
            </w:r>
          </w:p>
        </w:tc>
      </w:tr>
      <w:tr w:rsidR="00914F4B" w:rsidRPr="00EE726B" w:rsidTr="00860448">
        <w:trPr>
          <w:trHeight w:val="144"/>
          <w:jc w:val="center"/>
        </w:trPr>
        <w:tc>
          <w:tcPr>
            <w:tcW w:w="2444" w:type="dxa"/>
            <w:vAlign w:val="center"/>
          </w:tcPr>
          <w:p w:rsidR="00914F4B" w:rsidRPr="00EE726B" w:rsidRDefault="00790492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 xml:space="preserve">Duration </w:t>
            </w:r>
          </w:p>
        </w:tc>
        <w:tc>
          <w:tcPr>
            <w:tcW w:w="2333" w:type="dxa"/>
            <w:vAlign w:val="center"/>
          </w:tcPr>
          <w:p w:rsidR="00914F4B" w:rsidRPr="00EE726B" w:rsidRDefault="00790492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3 Hours</w:t>
            </w:r>
          </w:p>
        </w:tc>
        <w:tc>
          <w:tcPr>
            <w:tcW w:w="2768" w:type="dxa"/>
            <w:gridSpan w:val="3"/>
            <w:vAlign w:val="center"/>
          </w:tcPr>
          <w:p w:rsidR="00914F4B" w:rsidRPr="00EE726B" w:rsidRDefault="00790492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Maximum Marks</w:t>
            </w:r>
          </w:p>
        </w:tc>
        <w:tc>
          <w:tcPr>
            <w:tcW w:w="2800" w:type="dxa"/>
            <w:vAlign w:val="center"/>
          </w:tcPr>
          <w:p w:rsidR="00914F4B" w:rsidRPr="00EE726B" w:rsidRDefault="00C7171B" w:rsidP="00FD1606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Theme="minorHAnsi" w:eastAsia="Cambria" w:hAnsiTheme="minorHAnsi" w:cs="Cambria"/>
                <w:sz w:val="24"/>
                <w:szCs w:val="24"/>
              </w:rPr>
              <w:t>7</w:t>
            </w:r>
            <w:r w:rsidR="00790492" w:rsidRPr="00EE726B">
              <w:rPr>
                <w:rFonts w:asciiTheme="minorHAnsi" w:eastAsia="Cambria" w:hAnsiTheme="minorHAnsi" w:cs="Cambria"/>
                <w:sz w:val="24"/>
                <w:szCs w:val="24"/>
              </w:rPr>
              <w:t>0 (S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even</w:t>
            </w:r>
            <w:r w:rsidR="00790492" w:rsidRPr="00EE726B">
              <w:rPr>
                <w:rFonts w:asciiTheme="minorHAnsi" w:eastAsia="Cambria" w:hAnsiTheme="minorHAnsi" w:cs="Cambria"/>
                <w:sz w:val="24"/>
                <w:szCs w:val="24"/>
              </w:rPr>
              <w:t>ty)</w:t>
            </w:r>
          </w:p>
        </w:tc>
      </w:tr>
    </w:tbl>
    <w:p w:rsidR="00914F4B" w:rsidRPr="00EE726B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:rsidR="00914F4B" w:rsidRPr="00EE726B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EE726B">
        <w:rPr>
          <w:rFonts w:asciiTheme="minorHAnsi" w:eastAsia="Cambria" w:hAnsiTheme="minorHAnsi" w:cs="Cambria"/>
          <w:b/>
          <w:sz w:val="24"/>
          <w:szCs w:val="24"/>
        </w:rPr>
        <w:t xml:space="preserve">SECTION-I </w:t>
      </w:r>
    </w:p>
    <w:p w:rsidR="00914F4B" w:rsidRPr="00EE726B" w:rsidRDefault="00965459">
      <w:pPr>
        <w:spacing w:after="0" w:line="240" w:lineRule="auto"/>
        <w:jc w:val="center"/>
        <w:rPr>
          <w:rFonts w:asciiTheme="minorHAnsi" w:eastAsia="Cambria" w:hAnsiTheme="minorHAnsi" w:cs="Cambria"/>
          <w:sz w:val="24"/>
          <w:szCs w:val="24"/>
        </w:rPr>
      </w:pPr>
      <w:r>
        <w:rPr>
          <w:rFonts w:asciiTheme="minorHAnsi" w:eastAsia="Cambria" w:hAnsiTheme="minorHAnsi" w:cs="Cambria"/>
          <w:sz w:val="24"/>
          <w:szCs w:val="24"/>
        </w:rPr>
        <w:t>7 x 2 = 14</w:t>
      </w:r>
      <w:r w:rsidR="00790492" w:rsidRPr="00EE726B">
        <w:rPr>
          <w:rFonts w:asciiTheme="minorHAnsi" w:eastAsia="Cambria" w:hAnsiTheme="minorHAnsi" w:cs="Cambria"/>
          <w:sz w:val="24"/>
          <w:szCs w:val="24"/>
        </w:rPr>
        <w:t xml:space="preserve"> Marks</w:t>
      </w:r>
    </w:p>
    <w:p w:rsidR="00914F4B" w:rsidRPr="00EE726B" w:rsidRDefault="00790492">
      <w:pPr>
        <w:spacing w:after="0" w:line="240" w:lineRule="auto"/>
        <w:rPr>
          <w:rFonts w:asciiTheme="minorHAnsi" w:eastAsia="Cambria" w:hAnsiTheme="minorHAnsi" w:cs="Cambria"/>
          <w:sz w:val="24"/>
          <w:szCs w:val="24"/>
        </w:rPr>
      </w:pPr>
      <w:r w:rsidRPr="00EE726B">
        <w:rPr>
          <w:rFonts w:asciiTheme="minorHAnsi" w:eastAsia="Cambria" w:hAnsiTheme="minorHAnsi" w:cs="Cambria"/>
          <w:sz w:val="24"/>
          <w:szCs w:val="24"/>
        </w:rPr>
        <w:t xml:space="preserve">1. </w:t>
      </w:r>
    </w:p>
    <w:tbl>
      <w:tblPr>
        <w:tblStyle w:val="a0"/>
        <w:tblW w:w="102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226"/>
        <w:gridCol w:w="1672"/>
        <w:gridCol w:w="720"/>
      </w:tblGrid>
      <w:tr w:rsidR="00EE726B" w:rsidRPr="00EE726B" w:rsidTr="00860448">
        <w:tc>
          <w:tcPr>
            <w:tcW w:w="675" w:type="dxa"/>
            <w:vAlign w:val="center"/>
          </w:tcPr>
          <w:p w:rsidR="00EE726B" w:rsidRPr="00860448" w:rsidRDefault="00EE726B" w:rsidP="00860448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No.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EE726B" w:rsidRPr="00860448" w:rsidRDefault="00EE726B" w:rsidP="00860448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Questions (a to </w:t>
            </w:r>
            <w:r w:rsidR="00965459">
              <w:rPr>
                <w:rFonts w:asciiTheme="minorHAnsi" w:eastAsia="Cambria" w:hAnsiTheme="minorHAnsi" w:cs="Cambria"/>
                <w:b/>
                <w:sz w:val="24"/>
                <w:szCs w:val="24"/>
              </w:rPr>
              <w:t>g</w:t>
            </w: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EE726B" w:rsidRPr="00860448" w:rsidRDefault="00EE726B" w:rsidP="00860448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RBT Levels</w:t>
            </w:r>
          </w:p>
        </w:tc>
        <w:tc>
          <w:tcPr>
            <w:tcW w:w="720" w:type="dxa"/>
            <w:vAlign w:val="center"/>
          </w:tcPr>
          <w:p w:rsidR="00EE726B" w:rsidRPr="00860448" w:rsidRDefault="00EE726B" w:rsidP="00860448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COs</w:t>
            </w:r>
          </w:p>
        </w:tc>
      </w:tr>
      <w:tr w:rsidR="00EE726B" w:rsidRPr="00EE726B" w:rsidTr="00860448">
        <w:tc>
          <w:tcPr>
            <w:tcW w:w="675" w:type="dxa"/>
            <w:vAlign w:val="center"/>
          </w:tcPr>
          <w:p w:rsidR="00EE726B" w:rsidRPr="00EE726B" w:rsidRDefault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a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EE726B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>What is underwater concreting?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EE726B" w:rsidRPr="00EE726B" w:rsidRDefault="00EE726B" w:rsidP="00EE726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EE726B" w:rsidRPr="00EE726B" w:rsidRDefault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</w:tr>
      <w:tr w:rsidR="00EE726B" w:rsidRPr="00EE726B" w:rsidTr="00860448">
        <w:tc>
          <w:tcPr>
            <w:tcW w:w="675" w:type="dxa"/>
            <w:vAlign w:val="center"/>
          </w:tcPr>
          <w:p w:rsidR="00EE726B" w:rsidRPr="00EE726B" w:rsidRDefault="00EE726B" w:rsidP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b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EE726B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>Mention any two precautions to be taken while transporting ready-mix concrete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EE726B" w:rsidRDefault="00EE726B" w:rsidP="00EE726B">
            <w:r w:rsidRPr="005A5D1E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EE726B" w:rsidRPr="00EE726B" w:rsidRDefault="00EE726B" w:rsidP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</w:tr>
      <w:tr w:rsidR="00EE726B" w:rsidRPr="00EE726B" w:rsidTr="00860448">
        <w:tc>
          <w:tcPr>
            <w:tcW w:w="675" w:type="dxa"/>
            <w:vAlign w:val="center"/>
          </w:tcPr>
          <w:p w:rsidR="00EE726B" w:rsidRPr="00EE726B" w:rsidRDefault="00EE726B" w:rsidP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c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EE726B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 xml:space="preserve">Name any two types of </w:t>
            </w:r>
            <w:proofErr w:type="spellStart"/>
            <w:r w:rsidRPr="00BD08F1">
              <w:rPr>
                <w:rFonts w:ascii="Cambria" w:hAnsi="Cambria"/>
              </w:rPr>
              <w:t>fibers</w:t>
            </w:r>
            <w:proofErr w:type="spellEnd"/>
            <w:r w:rsidRPr="00BD08F1">
              <w:rPr>
                <w:rFonts w:ascii="Cambria" w:hAnsi="Cambria"/>
              </w:rPr>
              <w:t xml:space="preserve"> used in </w:t>
            </w:r>
            <w:proofErr w:type="spellStart"/>
            <w:r w:rsidRPr="00BD08F1">
              <w:rPr>
                <w:rFonts w:ascii="Cambria" w:hAnsi="Cambria"/>
              </w:rPr>
              <w:t>Fiber</w:t>
            </w:r>
            <w:proofErr w:type="spellEnd"/>
            <w:r w:rsidRPr="00BD08F1">
              <w:rPr>
                <w:rFonts w:ascii="Cambria" w:hAnsi="Cambria"/>
              </w:rPr>
              <w:t>-Reinforced Concrete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EE726B" w:rsidRDefault="00EE726B" w:rsidP="00EE726B">
            <w:r w:rsidRPr="005A5D1E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EE726B" w:rsidRPr="00EE726B" w:rsidRDefault="00EE726B" w:rsidP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</w:tr>
      <w:tr w:rsidR="00EE726B" w:rsidRPr="00EE726B" w:rsidTr="00860448">
        <w:tc>
          <w:tcPr>
            <w:tcW w:w="675" w:type="dxa"/>
            <w:vAlign w:val="center"/>
          </w:tcPr>
          <w:p w:rsidR="00EE726B" w:rsidRPr="00EE726B" w:rsidRDefault="00EE726B" w:rsidP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d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EE726B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 xml:space="preserve">What is the main purpose of using </w:t>
            </w:r>
            <w:proofErr w:type="spellStart"/>
            <w:r w:rsidRPr="00BD08F1">
              <w:rPr>
                <w:rFonts w:ascii="Cambria" w:hAnsi="Cambria"/>
              </w:rPr>
              <w:t>ferrocement</w:t>
            </w:r>
            <w:proofErr w:type="spellEnd"/>
            <w:r w:rsidRPr="00BD08F1">
              <w:rPr>
                <w:rFonts w:ascii="Cambria" w:hAnsi="Cambria"/>
              </w:rPr>
              <w:t xml:space="preserve"> in construction?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EE726B" w:rsidRDefault="00EE726B" w:rsidP="00EE726B">
            <w:r w:rsidRPr="005A5D1E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EE726B" w:rsidRPr="00EE726B" w:rsidRDefault="00EE726B" w:rsidP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</w:tr>
      <w:tr w:rsidR="00EE726B" w:rsidRPr="00EE726B" w:rsidTr="00860448">
        <w:tc>
          <w:tcPr>
            <w:tcW w:w="675" w:type="dxa"/>
            <w:vAlign w:val="center"/>
          </w:tcPr>
          <w:p w:rsidR="00EE726B" w:rsidRPr="00EE726B" w:rsidRDefault="00EE726B" w:rsidP="00F02E3D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e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EE726B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>Define lightweight concrete.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EE726B" w:rsidRPr="00EE726B" w:rsidRDefault="00EE726B" w:rsidP="00EE726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EE726B" w:rsidRPr="00EE726B" w:rsidRDefault="00EE726B" w:rsidP="00F02E3D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9650D1" w:rsidRPr="00EE726B" w:rsidTr="00860448">
        <w:tc>
          <w:tcPr>
            <w:tcW w:w="675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f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9650D1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>Mention any two applications of high-density concrete.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9650D1" w:rsidRDefault="009650D1" w:rsidP="009650D1">
            <w:r w:rsidRPr="005A5D1E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9650D1" w:rsidRPr="00EE726B" w:rsidTr="00860448">
        <w:tc>
          <w:tcPr>
            <w:tcW w:w="675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g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9650D1" w:rsidRPr="00BD08F1" w:rsidRDefault="00BD08F1" w:rsidP="00BD08F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</w:rPr>
              <w:t>What does the Rebound Hammer test indicate about concrete?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9650D1" w:rsidRPr="00EE726B" w:rsidRDefault="009650D1" w:rsidP="009650D1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72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</w:tr>
    </w:tbl>
    <w:p w:rsidR="00914F4B" w:rsidRPr="00EE726B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:rsidR="00914F4B" w:rsidRPr="00EE726B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EE726B">
        <w:rPr>
          <w:rFonts w:asciiTheme="minorHAnsi" w:eastAsia="Cambria" w:hAnsiTheme="minorHAnsi" w:cs="Cambria"/>
          <w:b/>
          <w:sz w:val="24"/>
          <w:szCs w:val="24"/>
        </w:rPr>
        <w:t xml:space="preserve">SECTION-II </w:t>
      </w:r>
    </w:p>
    <w:p w:rsidR="00914F4B" w:rsidRPr="00EE726B" w:rsidRDefault="00420612">
      <w:pPr>
        <w:spacing w:after="0" w:line="240" w:lineRule="auto"/>
        <w:jc w:val="center"/>
        <w:rPr>
          <w:rFonts w:asciiTheme="minorHAnsi" w:eastAsia="Cambria" w:hAnsiTheme="minorHAnsi" w:cs="Cambria"/>
          <w:sz w:val="24"/>
          <w:szCs w:val="24"/>
        </w:rPr>
      </w:pPr>
      <w:r>
        <w:rPr>
          <w:rFonts w:asciiTheme="minorHAnsi" w:eastAsia="Cambria" w:hAnsiTheme="minorHAnsi" w:cs="Cambria"/>
          <w:sz w:val="24"/>
          <w:szCs w:val="24"/>
        </w:rPr>
        <w:t>4 x 14</w:t>
      </w:r>
      <w:r w:rsidR="00790492" w:rsidRPr="00EE726B">
        <w:rPr>
          <w:rFonts w:asciiTheme="minorHAnsi" w:eastAsia="Cambria" w:hAnsiTheme="minorHAnsi" w:cs="Cambria"/>
          <w:sz w:val="24"/>
          <w:szCs w:val="24"/>
        </w:rPr>
        <w:t xml:space="preserve"> = </w:t>
      </w:r>
      <w:r>
        <w:rPr>
          <w:rFonts w:asciiTheme="minorHAnsi" w:eastAsia="Cambria" w:hAnsiTheme="minorHAnsi" w:cs="Cambria"/>
          <w:sz w:val="24"/>
          <w:szCs w:val="24"/>
        </w:rPr>
        <w:t>56</w:t>
      </w:r>
      <w:r w:rsidR="00790492" w:rsidRPr="00EE726B">
        <w:rPr>
          <w:rFonts w:asciiTheme="minorHAnsi" w:eastAsia="Cambria" w:hAnsiTheme="minorHAnsi" w:cs="Cambria"/>
          <w:sz w:val="24"/>
          <w:szCs w:val="24"/>
        </w:rPr>
        <w:t xml:space="preserve"> Marks</w:t>
      </w:r>
    </w:p>
    <w:p w:rsidR="00914F4B" w:rsidRPr="00EE726B" w:rsidRDefault="00914F4B">
      <w:pPr>
        <w:spacing w:after="0" w:line="240" w:lineRule="auto"/>
        <w:jc w:val="center"/>
        <w:rPr>
          <w:rFonts w:asciiTheme="minorHAnsi" w:eastAsia="Cambria" w:hAnsiTheme="minorHAnsi" w:cs="Cambria"/>
          <w:sz w:val="24"/>
          <w:szCs w:val="24"/>
        </w:rPr>
      </w:pPr>
    </w:p>
    <w:tbl>
      <w:tblPr>
        <w:tblStyle w:val="a1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35"/>
        <w:gridCol w:w="535"/>
        <w:gridCol w:w="15"/>
        <w:gridCol w:w="6076"/>
        <w:gridCol w:w="1567"/>
        <w:gridCol w:w="650"/>
        <w:gridCol w:w="1043"/>
      </w:tblGrid>
      <w:tr w:rsidR="00EE726B" w:rsidRPr="00EE726B" w:rsidTr="00436B6C">
        <w:tc>
          <w:tcPr>
            <w:tcW w:w="604" w:type="dxa"/>
            <w:gridSpan w:val="2"/>
            <w:vAlign w:val="center"/>
          </w:tcPr>
          <w:p w:rsidR="00EE726B" w:rsidRPr="00860448" w:rsidRDefault="00EE726B" w:rsidP="00860448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No.</w:t>
            </w:r>
          </w:p>
        </w:tc>
        <w:tc>
          <w:tcPr>
            <w:tcW w:w="6626" w:type="dxa"/>
            <w:gridSpan w:val="3"/>
            <w:tcBorders>
              <w:right w:val="single" w:sz="4" w:space="0" w:color="auto"/>
            </w:tcBorders>
            <w:vAlign w:val="center"/>
          </w:tcPr>
          <w:p w:rsidR="00EE726B" w:rsidRPr="00860448" w:rsidRDefault="00EE726B" w:rsidP="00860448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Questions (2 to 9)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EE726B" w:rsidRPr="00860448" w:rsidRDefault="00EE726B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RBT Levels</w:t>
            </w:r>
          </w:p>
        </w:tc>
        <w:tc>
          <w:tcPr>
            <w:tcW w:w="650" w:type="dxa"/>
            <w:vAlign w:val="center"/>
          </w:tcPr>
          <w:p w:rsidR="00EE726B" w:rsidRPr="00860448" w:rsidRDefault="00EE726B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COs</w:t>
            </w:r>
          </w:p>
        </w:tc>
        <w:tc>
          <w:tcPr>
            <w:tcW w:w="1043" w:type="dxa"/>
            <w:vAlign w:val="center"/>
          </w:tcPr>
          <w:p w:rsidR="00EE726B" w:rsidRPr="00860448" w:rsidRDefault="00EE726B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860448">
              <w:rPr>
                <w:rFonts w:asciiTheme="minorHAnsi" w:eastAsia="Cambria" w:hAnsiTheme="minorHAnsi" w:cs="Cambria"/>
                <w:b/>
                <w:sz w:val="24"/>
                <w:szCs w:val="24"/>
              </w:rPr>
              <w:t>Marks</w:t>
            </w:r>
          </w:p>
        </w:tc>
      </w:tr>
      <w:tr w:rsidR="00EE726B" w:rsidRPr="00EE726B" w:rsidTr="00436B6C">
        <w:trPr>
          <w:trHeight w:val="112"/>
        </w:trPr>
        <w:tc>
          <w:tcPr>
            <w:tcW w:w="604" w:type="dxa"/>
            <w:gridSpan w:val="2"/>
            <w:vMerge w:val="restart"/>
            <w:vAlign w:val="center"/>
          </w:tcPr>
          <w:p w:rsidR="00EE726B" w:rsidRPr="00EE726B" w:rsidRDefault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bookmarkStart w:id="2" w:name="_Hlk154686023"/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:rsidR="00EE726B" w:rsidRPr="00EE726B" w:rsidRDefault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76" w:type="dxa"/>
            <w:tcBorders>
              <w:bottom w:val="single" w:sz="4" w:space="0" w:color="000000"/>
              <w:right w:val="single" w:sz="4" w:space="0" w:color="auto"/>
            </w:tcBorders>
          </w:tcPr>
          <w:p w:rsidR="00EE726B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What is </w:t>
            </w:r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High</w:t>
            </w:r>
            <w:r w:rsidR="003B2A2D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-Volume Fly Ash Concrete</w:t>
            </w: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? Explain its advantages and limitations in construction.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E726B" w:rsidRPr="00EE726B" w:rsidRDefault="009650D1" w:rsidP="00436B6C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EE726B" w:rsidRPr="00EE726B" w:rsidRDefault="00EE726B" w:rsidP="00436B6C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EE726B" w:rsidRPr="00EE726B" w:rsidRDefault="009650D1" w:rsidP="00436B6C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="00EE726B"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EE726B" w:rsidRPr="00EE726B" w:rsidTr="00436B6C">
        <w:trPr>
          <w:trHeight w:val="112"/>
        </w:trPr>
        <w:tc>
          <w:tcPr>
            <w:tcW w:w="604" w:type="dxa"/>
            <w:gridSpan w:val="2"/>
            <w:vMerge/>
            <w:vAlign w:val="center"/>
          </w:tcPr>
          <w:p w:rsidR="00EE726B" w:rsidRPr="00EE726B" w:rsidRDefault="00EE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:rsidR="00EE726B" w:rsidRPr="00EE726B" w:rsidRDefault="00EE726B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26B" w:rsidRPr="00BD08F1" w:rsidRDefault="00BD08F1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>What is</w:t>
            </w:r>
            <w:r w:rsidR="003B2A2D">
              <w:rPr>
                <w:rFonts w:ascii="Cambria" w:hAnsi="Cambria"/>
                <w:sz w:val="24"/>
                <w:szCs w:val="24"/>
              </w:rPr>
              <w:t xml:space="preserve"> Self-Compacting Concrete</w:t>
            </w:r>
            <w:r w:rsidRPr="00BD08F1">
              <w:rPr>
                <w:rFonts w:ascii="Cambria" w:hAnsi="Cambria"/>
                <w:sz w:val="24"/>
                <w:szCs w:val="24"/>
              </w:rPr>
              <w:t>? Explain its main characteristics that differentiate it from normal concrete.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26B" w:rsidRPr="00EE726B" w:rsidRDefault="00EE726B" w:rsidP="00436B6C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6B" w:rsidRPr="00EE726B" w:rsidRDefault="00EE726B" w:rsidP="00436B6C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6B" w:rsidRPr="00EE726B" w:rsidRDefault="009650D1" w:rsidP="00436B6C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="00EE726B"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bookmarkEnd w:id="2"/>
      <w:tr w:rsidR="00860448" w:rsidRPr="00EE726B" w:rsidTr="00436B6C">
        <w:trPr>
          <w:trHeight w:val="11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8" w:rsidRPr="00EE726B" w:rsidRDefault="00860448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9650D1" w:rsidRPr="00EE726B" w:rsidTr="00436B6C">
        <w:trPr>
          <w:trHeight w:val="304"/>
        </w:trPr>
        <w:tc>
          <w:tcPr>
            <w:tcW w:w="604" w:type="dxa"/>
            <w:gridSpan w:val="2"/>
            <w:vMerge w:val="restart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50D1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Discuss the process of producing concrete using </w:t>
            </w:r>
            <w:r w:rsidR="003B2A2D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Construction &amp; Demolition </w:t>
            </w:r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 waste</w:t>
            </w: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 and state its typical engineering properties.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Default="009650D1" w:rsidP="009650D1">
            <w:pPr>
              <w:jc w:val="center"/>
            </w:pPr>
            <w:r w:rsidRPr="007077A7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650D1" w:rsidRPr="00EE726B" w:rsidRDefault="009650D1" w:rsidP="0096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9650D1" w:rsidRPr="00BD08F1" w:rsidRDefault="00BD08F1" w:rsidP="00B6083C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 xml:space="preserve">Discuss the role of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mineral admixtures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in improving the performance of SCC.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650D1" w:rsidRDefault="009650D1" w:rsidP="009650D1">
            <w:pPr>
              <w:jc w:val="center"/>
            </w:pPr>
            <w:r w:rsidRPr="007077A7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76" w:type="dxa"/>
            <w:tcBorders>
              <w:top w:val="single" w:sz="12" w:space="0" w:color="auto"/>
              <w:right w:val="single" w:sz="4" w:space="0" w:color="auto"/>
            </w:tcBorders>
          </w:tcPr>
          <w:p w:rsidR="009650D1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Explain the materials and construction technique of </w:t>
            </w:r>
            <w:proofErr w:type="spellStart"/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ferrocement</w:t>
            </w:r>
            <w:proofErr w:type="spellEnd"/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 and list its common applications.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76" w:type="dxa"/>
            <w:tcBorders>
              <w:right w:val="single" w:sz="4" w:space="0" w:color="auto"/>
            </w:tcBorders>
          </w:tcPr>
          <w:p w:rsidR="009650D1" w:rsidRPr="00BD08F1" w:rsidRDefault="00BD08F1" w:rsidP="00B6083C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 xml:space="preserve">Explain the importance of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rheology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(flow </w:t>
            </w:r>
            <w:proofErr w:type="spellStart"/>
            <w:r w:rsidRPr="00BD08F1">
              <w:rPr>
                <w:rFonts w:ascii="Cambria" w:hAnsi="Cambria"/>
                <w:sz w:val="24"/>
                <w:szCs w:val="24"/>
              </w:rPr>
              <w:t>behavior</w:t>
            </w:r>
            <w:proofErr w:type="spellEnd"/>
            <w:r w:rsidRPr="00BD08F1">
              <w:rPr>
                <w:rFonts w:ascii="Cambria" w:hAnsi="Cambria"/>
                <w:sz w:val="24"/>
                <w:szCs w:val="24"/>
              </w:rPr>
              <w:t xml:space="preserve">) in SCC and describe how superplasticizers help in achieving good </w:t>
            </w:r>
            <w:proofErr w:type="spellStart"/>
            <w:r w:rsidRPr="00BD08F1">
              <w:rPr>
                <w:rFonts w:ascii="Cambria" w:hAnsi="Cambria"/>
                <w:sz w:val="24"/>
                <w:szCs w:val="24"/>
              </w:rPr>
              <w:t>flowability</w:t>
            </w:r>
            <w:proofErr w:type="spellEnd"/>
            <w:r w:rsidRPr="00BD08F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860448" w:rsidRPr="00EE726B" w:rsidTr="00436B6C">
        <w:trPr>
          <w:trHeight w:val="112"/>
        </w:trPr>
        <w:tc>
          <w:tcPr>
            <w:tcW w:w="10490" w:type="dxa"/>
            <w:gridSpan w:val="8"/>
            <w:tcBorders>
              <w:bottom w:val="single" w:sz="4" w:space="0" w:color="000000"/>
            </w:tcBorders>
            <w:vAlign w:val="center"/>
          </w:tcPr>
          <w:p w:rsidR="00860448" w:rsidRPr="00EE726B" w:rsidRDefault="00860448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9650D1" w:rsidRPr="00EE726B" w:rsidTr="00436B6C">
        <w:trPr>
          <w:trHeight w:val="214"/>
        </w:trPr>
        <w:tc>
          <w:tcPr>
            <w:tcW w:w="604" w:type="dxa"/>
            <w:gridSpan w:val="2"/>
            <w:vMerge w:val="restart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9650D1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Describe how </w:t>
            </w:r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nylon </w:t>
            </w:r>
            <w:proofErr w:type="spellStart"/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fibers</w:t>
            </w:r>
            <w:proofErr w:type="spellEnd"/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 influence the mechanical properties of concrete.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Default="009650D1" w:rsidP="009650D1">
            <w:pPr>
              <w:jc w:val="center"/>
            </w:pPr>
            <w:r w:rsidRPr="00D673C8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/>
            <w:vAlign w:val="center"/>
          </w:tcPr>
          <w:p w:rsidR="009650D1" w:rsidRPr="00EE726B" w:rsidRDefault="009650D1" w:rsidP="0096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91" w:type="dxa"/>
            <w:gridSpan w:val="2"/>
            <w:tcBorders>
              <w:bottom w:val="single" w:sz="18" w:space="0" w:color="000000"/>
              <w:right w:val="single" w:sz="4" w:space="0" w:color="auto"/>
            </w:tcBorders>
          </w:tcPr>
          <w:p w:rsidR="009650D1" w:rsidRPr="00BD08F1" w:rsidRDefault="00BD08F1" w:rsidP="00B6083C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 xml:space="preserve">List any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five applications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of SCC and briefly explain why SCC is preferred in those applications.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:rsidR="009650D1" w:rsidRDefault="009650D1" w:rsidP="009650D1">
            <w:pPr>
              <w:jc w:val="center"/>
            </w:pPr>
            <w:r w:rsidRPr="00D673C8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91" w:type="dxa"/>
            <w:gridSpan w:val="2"/>
            <w:tcBorders>
              <w:top w:val="single" w:sz="18" w:space="0" w:color="000000"/>
              <w:right w:val="single" w:sz="4" w:space="0" w:color="auto"/>
            </w:tcBorders>
          </w:tcPr>
          <w:p w:rsidR="009650D1" w:rsidRPr="00BD08F1" w:rsidRDefault="00135459" w:rsidP="00B6083C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Define </w:t>
            </w:r>
            <w:r w:rsidR="003B2A2D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High-Performance Concrete </w:t>
            </w: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and list the sustainable materials used in its production.</w:t>
            </w:r>
          </w:p>
        </w:tc>
        <w:tc>
          <w:tcPr>
            <w:tcW w:w="1567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:rsidR="009650D1" w:rsidRDefault="009650D1" w:rsidP="009650D1">
            <w:pPr>
              <w:jc w:val="center"/>
            </w:pPr>
            <w:r w:rsidRPr="00D673C8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9650D1" w:rsidRPr="00BD08F1" w:rsidRDefault="00BD08F1" w:rsidP="00B6083C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 xml:space="preserve">Explain how the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end conditions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capping methods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of concrete specimens affect the results of a compressive strength test.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860448" w:rsidRPr="00EE726B" w:rsidTr="00436B6C">
        <w:trPr>
          <w:trHeight w:val="112"/>
        </w:trPr>
        <w:tc>
          <w:tcPr>
            <w:tcW w:w="10490" w:type="dxa"/>
            <w:gridSpan w:val="8"/>
            <w:tcBorders>
              <w:bottom w:val="single" w:sz="4" w:space="0" w:color="000000"/>
            </w:tcBorders>
            <w:vAlign w:val="center"/>
          </w:tcPr>
          <w:p w:rsidR="00860448" w:rsidRPr="00EE726B" w:rsidRDefault="00860448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b/>
                <w:sz w:val="24"/>
                <w:szCs w:val="24"/>
              </w:rPr>
              <w:lastRenderedPageBreak/>
              <w:t>OR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hAnsiTheme="minorHAnsi"/>
                <w:sz w:val="24"/>
                <w:szCs w:val="24"/>
              </w:rPr>
              <w:br w:type="page"/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76" w:type="dxa"/>
            <w:tcBorders>
              <w:right w:val="single" w:sz="4" w:space="0" w:color="auto"/>
            </w:tcBorders>
            <w:vAlign w:val="center"/>
          </w:tcPr>
          <w:p w:rsidR="009650D1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Describe the difference between lightweight concrete, high-density concrete, and HPC based on their properties and usage.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Align w:val="center"/>
          </w:tcPr>
          <w:p w:rsidR="009650D1" w:rsidRPr="00EE726B" w:rsidRDefault="009650D1" w:rsidP="0096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76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9650D1" w:rsidRPr="00BD08F1" w:rsidRDefault="00BD08F1" w:rsidP="003B2A2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 xml:space="preserve">Describe the effect of the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Height-to-Diameter(H/D) ratio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on the compressive strength of concrete cylinders. 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267"/>
        </w:trPr>
        <w:tc>
          <w:tcPr>
            <w:tcW w:w="60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76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9650D1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Discuss the limitations of NDT methods such as Rebound Hammer and UPV when evaluating old concrete structures.</w:t>
            </w:r>
          </w:p>
        </w:tc>
        <w:tc>
          <w:tcPr>
            <w:tcW w:w="1567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112"/>
        </w:trPr>
        <w:tc>
          <w:tcPr>
            <w:tcW w:w="604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9650D1" w:rsidRPr="00EE726B" w:rsidRDefault="009650D1" w:rsidP="0096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76" w:type="dxa"/>
            <w:tcBorders>
              <w:right w:val="single" w:sz="4" w:space="0" w:color="auto"/>
            </w:tcBorders>
            <w:vAlign w:val="center"/>
          </w:tcPr>
          <w:p w:rsidR="009650D1" w:rsidRPr="00BD08F1" w:rsidRDefault="00BD08F1" w:rsidP="003B2A2D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>Why is maintaining the</w:t>
            </w:r>
            <w:r w:rsidR="003B2A2D" w:rsidRPr="00311749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3B2A2D"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 xml:space="preserve">Height-to-Diameter (H/D) 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correct ratio important?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860448" w:rsidRPr="00EE726B" w:rsidTr="00436B6C">
        <w:trPr>
          <w:trHeight w:val="152"/>
        </w:trPr>
        <w:tc>
          <w:tcPr>
            <w:tcW w:w="10490" w:type="dxa"/>
            <w:gridSpan w:val="8"/>
            <w:vAlign w:val="center"/>
          </w:tcPr>
          <w:p w:rsidR="00860448" w:rsidRPr="00EE726B" w:rsidRDefault="00860448" w:rsidP="00436B6C">
            <w:pPr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9650D1" w:rsidRPr="00EE726B" w:rsidTr="00436B6C">
        <w:trPr>
          <w:trHeight w:val="230"/>
        </w:trPr>
        <w:tc>
          <w:tcPr>
            <w:tcW w:w="569" w:type="dxa"/>
            <w:vMerge w:val="restart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6076" w:type="dxa"/>
            <w:tcBorders>
              <w:right w:val="single" w:sz="4" w:space="0" w:color="auto"/>
            </w:tcBorders>
            <w:vAlign w:val="center"/>
          </w:tcPr>
          <w:p w:rsidR="009650D1" w:rsidRPr="00BD08F1" w:rsidRDefault="00135459" w:rsidP="00BD08F1">
            <w:pPr>
              <w:spacing w:before="100" w:beforeAutospacing="1" w:after="100" w:afterAutospacing="1"/>
              <w:jc w:val="both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</w:pP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Explain how </w:t>
            </w:r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rate of loading</w:t>
            </w: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 and </w:t>
            </w:r>
            <w:r w:rsidRPr="00BD08F1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>moisture condition</w:t>
            </w:r>
            <w:r w:rsidRPr="000C0BAF">
              <w:rPr>
                <w:rFonts w:ascii="Cambria" w:eastAsia="Times New Roman" w:hAnsi="Cambria" w:cs="Times New Roman"/>
                <w:bCs/>
                <w:sz w:val="24"/>
                <w:szCs w:val="24"/>
                <w:lang w:eastAsia="en-IN"/>
              </w:rPr>
              <w:t xml:space="preserve"> of concrete affect the reliability of NDT results.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Default="009650D1" w:rsidP="009650D1">
            <w:pPr>
              <w:jc w:val="center"/>
            </w:pPr>
            <w:r w:rsidRPr="00DA4EEA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  <w:tr w:rsidR="009650D1" w:rsidRPr="00EE726B" w:rsidTr="00436B6C">
        <w:trPr>
          <w:trHeight w:val="230"/>
        </w:trPr>
        <w:tc>
          <w:tcPr>
            <w:tcW w:w="569" w:type="dxa"/>
            <w:vMerge/>
            <w:vAlign w:val="center"/>
          </w:tcPr>
          <w:p w:rsidR="009650D1" w:rsidRPr="00EE726B" w:rsidRDefault="009650D1" w:rsidP="0096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6076" w:type="dxa"/>
            <w:tcBorders>
              <w:right w:val="single" w:sz="4" w:space="0" w:color="auto"/>
            </w:tcBorders>
            <w:vAlign w:val="center"/>
          </w:tcPr>
          <w:p w:rsidR="009650D1" w:rsidRPr="00BD08F1" w:rsidRDefault="00BD08F1" w:rsidP="00B6083C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08F1">
              <w:rPr>
                <w:rFonts w:ascii="Cambria" w:hAnsi="Cambria"/>
                <w:sz w:val="24"/>
                <w:szCs w:val="24"/>
              </w:rPr>
              <w:t xml:space="preserve">Explain any two methods used to determine the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cement content</w:t>
            </w:r>
            <w:r w:rsidRPr="00BD08F1"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311749">
              <w:rPr>
                <w:rStyle w:val="Strong"/>
                <w:rFonts w:ascii="Cambria" w:hAnsi="Cambria"/>
                <w:b w:val="0"/>
                <w:sz w:val="24"/>
                <w:szCs w:val="24"/>
              </w:rPr>
              <w:t>original water–cement ratio</w:t>
            </w:r>
            <w:r w:rsidR="003B2A2D">
              <w:rPr>
                <w:rStyle w:val="Strong"/>
                <w:rFonts w:ascii="Cambria" w:hAnsi="Cambria"/>
                <w:b w:val="0"/>
                <w:sz w:val="24"/>
                <w:szCs w:val="24"/>
              </w:rPr>
              <w:t xml:space="preserve"> </w:t>
            </w:r>
            <w:r w:rsidRPr="00BD08F1">
              <w:rPr>
                <w:rFonts w:ascii="Cambria" w:hAnsi="Cambria"/>
                <w:sz w:val="24"/>
                <w:szCs w:val="24"/>
              </w:rPr>
              <w:t>of hardened concrete.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9650D1" w:rsidRDefault="009650D1" w:rsidP="009650D1">
            <w:pPr>
              <w:jc w:val="center"/>
            </w:pPr>
            <w:r w:rsidRPr="00DA4EEA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650" w:type="dxa"/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D1" w:rsidRPr="00EE726B" w:rsidRDefault="009650D1" w:rsidP="009650D1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  <w:r w:rsidRPr="00EE726B">
              <w:rPr>
                <w:rFonts w:asciiTheme="minorHAnsi" w:eastAsia="Cambria" w:hAnsiTheme="minorHAnsi" w:cs="Cambria"/>
                <w:sz w:val="24"/>
                <w:szCs w:val="24"/>
              </w:rPr>
              <w:t>M</w:t>
            </w:r>
          </w:p>
        </w:tc>
      </w:tr>
    </w:tbl>
    <w:p w:rsidR="007F5BF8" w:rsidRPr="00EE726B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4"/>
          <w:szCs w:val="24"/>
        </w:rPr>
      </w:pPr>
      <w:r w:rsidRPr="00EE726B">
        <w:rPr>
          <w:rFonts w:asciiTheme="minorHAnsi" w:eastAsia="Cambria" w:hAnsiTheme="minorHAnsi" w:cs="Cambria"/>
          <w:sz w:val="24"/>
          <w:szCs w:val="24"/>
        </w:rPr>
        <w:t>***********</w:t>
      </w:r>
    </w:p>
    <w:sectPr w:rsidR="007F5BF8" w:rsidRPr="00EE726B" w:rsidSect="00801B97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AD" w:rsidRDefault="00DF3AAD">
      <w:pPr>
        <w:spacing w:after="0" w:line="240" w:lineRule="auto"/>
      </w:pPr>
      <w:r>
        <w:separator/>
      </w:r>
    </w:p>
  </w:endnote>
  <w:endnote w:type="continuationSeparator" w:id="0">
    <w:p w:rsidR="00DF3AAD" w:rsidRDefault="00D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AD" w:rsidRDefault="00DF3AAD">
      <w:pPr>
        <w:spacing w:after="0" w:line="240" w:lineRule="auto"/>
      </w:pPr>
      <w:r>
        <w:separator/>
      </w:r>
    </w:p>
  </w:footnote>
  <w:footnote w:type="continuationSeparator" w:id="0">
    <w:p w:rsidR="00DF3AAD" w:rsidRDefault="00DF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367"/>
    <w:multiLevelType w:val="hybridMultilevel"/>
    <w:tmpl w:val="209A367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F4B"/>
    <w:rsid w:val="00063C1B"/>
    <w:rsid w:val="000D0844"/>
    <w:rsid w:val="00135459"/>
    <w:rsid w:val="001938E3"/>
    <w:rsid w:val="00196EA9"/>
    <w:rsid w:val="001A30CC"/>
    <w:rsid w:val="001B7525"/>
    <w:rsid w:val="001C76EE"/>
    <w:rsid w:val="001E3EA7"/>
    <w:rsid w:val="00203DC5"/>
    <w:rsid w:val="002221DC"/>
    <w:rsid w:val="00275CC9"/>
    <w:rsid w:val="00295B57"/>
    <w:rsid w:val="002B31CB"/>
    <w:rsid w:val="002D556E"/>
    <w:rsid w:val="002F3A37"/>
    <w:rsid w:val="00311749"/>
    <w:rsid w:val="00340620"/>
    <w:rsid w:val="00350214"/>
    <w:rsid w:val="003B2A2D"/>
    <w:rsid w:val="003E3290"/>
    <w:rsid w:val="00417848"/>
    <w:rsid w:val="00420612"/>
    <w:rsid w:val="00436B6C"/>
    <w:rsid w:val="0044690D"/>
    <w:rsid w:val="00446D49"/>
    <w:rsid w:val="00491C79"/>
    <w:rsid w:val="00592E16"/>
    <w:rsid w:val="005D0A1A"/>
    <w:rsid w:val="005D2646"/>
    <w:rsid w:val="005E4F55"/>
    <w:rsid w:val="005F5B29"/>
    <w:rsid w:val="006305E7"/>
    <w:rsid w:val="00656308"/>
    <w:rsid w:val="006B1F59"/>
    <w:rsid w:val="006C2FC5"/>
    <w:rsid w:val="006D4EC1"/>
    <w:rsid w:val="006E5E45"/>
    <w:rsid w:val="00725DFE"/>
    <w:rsid w:val="007519F8"/>
    <w:rsid w:val="007902AB"/>
    <w:rsid w:val="00790492"/>
    <w:rsid w:val="007C028A"/>
    <w:rsid w:val="007F304D"/>
    <w:rsid w:val="007F5BF8"/>
    <w:rsid w:val="00801B97"/>
    <w:rsid w:val="00805DEC"/>
    <w:rsid w:val="00860448"/>
    <w:rsid w:val="008732D5"/>
    <w:rsid w:val="00893099"/>
    <w:rsid w:val="00914F4B"/>
    <w:rsid w:val="0092007A"/>
    <w:rsid w:val="0094613E"/>
    <w:rsid w:val="009650D1"/>
    <w:rsid w:val="00965459"/>
    <w:rsid w:val="009C62D4"/>
    <w:rsid w:val="009E709C"/>
    <w:rsid w:val="00A27862"/>
    <w:rsid w:val="00B05B8D"/>
    <w:rsid w:val="00B45D98"/>
    <w:rsid w:val="00B6083C"/>
    <w:rsid w:val="00BD08F1"/>
    <w:rsid w:val="00C7171B"/>
    <w:rsid w:val="00C84F70"/>
    <w:rsid w:val="00CB71BD"/>
    <w:rsid w:val="00D16996"/>
    <w:rsid w:val="00D4543A"/>
    <w:rsid w:val="00DC4D62"/>
    <w:rsid w:val="00DE08FB"/>
    <w:rsid w:val="00DF3AAD"/>
    <w:rsid w:val="00E91247"/>
    <w:rsid w:val="00EE726B"/>
    <w:rsid w:val="00F02E3D"/>
    <w:rsid w:val="00F557D2"/>
    <w:rsid w:val="00F80700"/>
    <w:rsid w:val="00F8338E"/>
    <w:rsid w:val="00FD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E0C6"/>
  <w15:docId w15:val="{8A7347F5-38AB-4BB0-8710-0675FACD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97"/>
  </w:style>
  <w:style w:type="paragraph" w:styleId="Heading1">
    <w:name w:val="heading 1"/>
    <w:basedOn w:val="Normal"/>
    <w:next w:val="Normal"/>
    <w:uiPriority w:val="9"/>
    <w:qFormat/>
    <w:rsid w:val="00801B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01B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01B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01B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01B9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01B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01B9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01B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1B97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801B97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801B97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C028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C84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cp:lastPrinted>2025-11-19T04:14:00Z</cp:lastPrinted>
  <dcterms:created xsi:type="dcterms:W3CDTF">2025-11-22T06:41:00Z</dcterms:created>
  <dcterms:modified xsi:type="dcterms:W3CDTF">2025-12-01T05:41:00Z</dcterms:modified>
</cp:coreProperties>
</file>